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6EF" w:rsidRDefault="007A2E0E" w:rsidP="00514C76">
      <w:pPr>
        <w:spacing w:line="240" w:lineRule="auto"/>
        <w:ind w:firstLine="0"/>
        <w:jc w:val="center"/>
        <w:rPr>
          <w:rFonts w:cstheme="minorHAnsi"/>
          <w:color w:val="000000"/>
        </w:rPr>
      </w:pPr>
      <w:r w:rsidRPr="007A2E0E">
        <w:rPr>
          <w:rFonts w:cstheme="minorHAnsi"/>
          <w:noProof/>
          <w:color w:val="000000"/>
          <w:lang w:eastAsia="pt-BR"/>
        </w:rPr>
        <w:drawing>
          <wp:inline distT="0" distB="0" distL="0" distR="0">
            <wp:extent cx="1290828" cy="1600200"/>
            <wp:effectExtent l="19050" t="0" r="4572" b="0"/>
            <wp:docPr id="1" name="Imagem 1" descr="http://www.educacao.sp.gov.br/wp-content/uploads/2011/11/LogoEducacao_CMYK1-242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ducacao.sp.gov.br/wp-content/uploads/2011/11/LogoEducacao_CMYK1-242x300.jpg"/>
                    <pic:cNvPicPr>
                      <a:picLocks noChangeAspect="1" noChangeArrowheads="1"/>
                    </pic:cNvPicPr>
                  </pic:nvPicPr>
                  <pic:blipFill>
                    <a:blip r:embed="rId10" cstate="print"/>
                    <a:srcRect/>
                    <a:stretch>
                      <a:fillRect/>
                    </a:stretch>
                  </pic:blipFill>
                  <pic:spPr bwMode="auto">
                    <a:xfrm>
                      <a:off x="0" y="0"/>
                      <a:ext cx="1290828" cy="1600200"/>
                    </a:xfrm>
                    <a:prstGeom prst="rect">
                      <a:avLst/>
                    </a:prstGeom>
                    <a:noFill/>
                    <a:ln w="9525">
                      <a:noFill/>
                      <a:miter lim="800000"/>
                      <a:headEnd/>
                      <a:tailEnd/>
                    </a:ln>
                  </pic:spPr>
                </pic:pic>
              </a:graphicData>
            </a:graphic>
          </wp:inline>
        </w:drawing>
      </w:r>
    </w:p>
    <w:p w:rsidR="00514C76" w:rsidRPr="00657D20" w:rsidRDefault="00514C76" w:rsidP="00514C76">
      <w:pPr>
        <w:spacing w:line="240" w:lineRule="auto"/>
        <w:ind w:firstLine="0"/>
        <w:jc w:val="center"/>
        <w:rPr>
          <w:rFonts w:cstheme="minorHAnsi"/>
          <w:color w:val="000000"/>
        </w:rPr>
      </w:pPr>
    </w:p>
    <w:p w:rsidR="00514C76" w:rsidRPr="00657D20" w:rsidRDefault="00514C76" w:rsidP="00514C76">
      <w:pPr>
        <w:spacing w:line="240" w:lineRule="auto"/>
        <w:ind w:firstLine="0"/>
        <w:jc w:val="center"/>
        <w:rPr>
          <w:rFonts w:cstheme="minorHAnsi"/>
          <w:color w:val="000000"/>
        </w:rPr>
      </w:pPr>
    </w:p>
    <w:p w:rsidR="00514C76" w:rsidRPr="00657D20" w:rsidRDefault="00514C76" w:rsidP="00514C76">
      <w:pPr>
        <w:spacing w:line="240" w:lineRule="auto"/>
        <w:ind w:firstLine="0"/>
        <w:jc w:val="center"/>
        <w:rPr>
          <w:rFonts w:cstheme="minorHAnsi"/>
          <w:color w:val="000000"/>
        </w:rPr>
      </w:pPr>
    </w:p>
    <w:p w:rsidR="00514C76" w:rsidRPr="00657D20" w:rsidRDefault="00514C76" w:rsidP="00514C76">
      <w:pPr>
        <w:spacing w:line="240" w:lineRule="auto"/>
        <w:ind w:firstLine="0"/>
        <w:jc w:val="center"/>
        <w:rPr>
          <w:rFonts w:cstheme="minorHAnsi"/>
          <w:color w:val="000000"/>
        </w:rPr>
      </w:pPr>
    </w:p>
    <w:p w:rsidR="00514C76" w:rsidRPr="00657D20" w:rsidRDefault="00514C76" w:rsidP="00514C76">
      <w:pPr>
        <w:spacing w:line="240" w:lineRule="auto"/>
        <w:ind w:firstLine="0"/>
        <w:jc w:val="center"/>
        <w:rPr>
          <w:rFonts w:cstheme="minorHAnsi"/>
          <w:color w:val="000000"/>
        </w:rPr>
      </w:pPr>
    </w:p>
    <w:p w:rsidR="00514C76" w:rsidRPr="00657D20" w:rsidRDefault="00514C76" w:rsidP="00514C76">
      <w:pPr>
        <w:spacing w:line="240" w:lineRule="auto"/>
        <w:ind w:firstLine="0"/>
        <w:jc w:val="center"/>
        <w:rPr>
          <w:rFonts w:cstheme="minorHAnsi"/>
          <w:color w:val="000000"/>
        </w:rPr>
      </w:pPr>
    </w:p>
    <w:p w:rsidR="008C4319" w:rsidRPr="00657D20" w:rsidRDefault="00D63BFC" w:rsidP="00514C76">
      <w:pPr>
        <w:spacing w:line="240" w:lineRule="auto"/>
        <w:ind w:firstLine="0"/>
        <w:jc w:val="center"/>
        <w:rPr>
          <w:rStyle w:val="TtulodoLivro"/>
          <w:color w:val="4F81BD" w:themeColor="accent1"/>
          <w:sz w:val="56"/>
          <w:szCs w:val="62"/>
        </w:rPr>
      </w:pPr>
      <w:r>
        <w:rPr>
          <w:rStyle w:val="TtulodoLivro"/>
          <w:color w:val="4F81BD" w:themeColor="accent1"/>
          <w:sz w:val="56"/>
          <w:szCs w:val="62"/>
        </w:rPr>
        <w:t>Tutorial do</w:t>
      </w:r>
      <w:r>
        <w:rPr>
          <w:rStyle w:val="TtulodoLivro"/>
          <w:color w:val="4F81BD" w:themeColor="accent1"/>
          <w:sz w:val="56"/>
          <w:szCs w:val="62"/>
        </w:rPr>
        <w:br/>
      </w:r>
      <w:r w:rsidR="006B5C3C" w:rsidRPr="00657D20">
        <w:rPr>
          <w:rStyle w:val="TtulodoLivro"/>
          <w:color w:val="4F81BD" w:themeColor="accent1"/>
          <w:sz w:val="56"/>
          <w:szCs w:val="62"/>
        </w:rPr>
        <w:t>Plano de Ação Participativo</w:t>
      </w:r>
      <w:r w:rsidR="00DB3CC9" w:rsidRPr="00657D20">
        <w:rPr>
          <w:rStyle w:val="TtulodoLivro"/>
          <w:color w:val="4F81BD" w:themeColor="accent1"/>
          <w:sz w:val="56"/>
          <w:szCs w:val="62"/>
        </w:rPr>
        <w:br/>
      </w:r>
      <w:r w:rsidR="006B5C3C" w:rsidRPr="00657D20">
        <w:rPr>
          <w:rStyle w:val="TtulodoLivro"/>
          <w:color w:val="4F81BD" w:themeColor="accent1"/>
          <w:sz w:val="56"/>
          <w:szCs w:val="62"/>
        </w:rPr>
        <w:t>para Escolas 2012</w:t>
      </w:r>
    </w:p>
    <w:p w:rsidR="008C4319" w:rsidRPr="00657D20" w:rsidRDefault="008C4319" w:rsidP="00226581">
      <w:pPr>
        <w:spacing w:line="240" w:lineRule="auto"/>
        <w:ind w:firstLine="0"/>
        <w:jc w:val="center"/>
        <w:rPr>
          <w:rStyle w:val="TtulodoLivro"/>
          <w:color w:val="4F81BD" w:themeColor="accent1"/>
        </w:rPr>
      </w:pPr>
    </w:p>
    <w:p w:rsidR="000E2C78" w:rsidRPr="00657D20" w:rsidRDefault="000E2C78" w:rsidP="00226581">
      <w:pPr>
        <w:spacing w:line="240" w:lineRule="auto"/>
        <w:ind w:firstLine="0"/>
        <w:jc w:val="center"/>
        <w:rPr>
          <w:rStyle w:val="TtulodoLivro"/>
          <w:color w:val="4F81BD" w:themeColor="accent1"/>
        </w:rPr>
      </w:pPr>
    </w:p>
    <w:p w:rsidR="000E2C78" w:rsidRPr="00657D20" w:rsidRDefault="000E2C78" w:rsidP="00226581">
      <w:pPr>
        <w:spacing w:line="240" w:lineRule="auto"/>
        <w:ind w:firstLine="0"/>
        <w:jc w:val="center"/>
        <w:rPr>
          <w:rStyle w:val="TtulodoLivro"/>
          <w:color w:val="4F81BD" w:themeColor="accent1"/>
        </w:rPr>
      </w:pPr>
    </w:p>
    <w:p w:rsidR="00B62BC2" w:rsidRPr="00657D20" w:rsidRDefault="00B62BC2" w:rsidP="00226581">
      <w:pPr>
        <w:spacing w:line="240" w:lineRule="auto"/>
        <w:ind w:firstLine="0"/>
        <w:jc w:val="center"/>
        <w:rPr>
          <w:rStyle w:val="TtulodoLivro"/>
          <w:color w:val="4F81BD" w:themeColor="accent1"/>
          <w:sz w:val="44"/>
          <w:szCs w:val="48"/>
        </w:rPr>
      </w:pPr>
      <w:r w:rsidRPr="00657D20">
        <w:rPr>
          <w:rStyle w:val="TtulodoLivro"/>
          <w:color w:val="4F81BD" w:themeColor="accent1"/>
          <w:sz w:val="44"/>
          <w:szCs w:val="48"/>
        </w:rPr>
        <w:t>Volume 1</w:t>
      </w:r>
    </w:p>
    <w:p w:rsidR="00B62BC2" w:rsidRPr="00657D20" w:rsidRDefault="00B62BC2" w:rsidP="00226581">
      <w:pPr>
        <w:spacing w:line="240" w:lineRule="auto"/>
        <w:ind w:firstLine="0"/>
        <w:jc w:val="center"/>
        <w:rPr>
          <w:rStyle w:val="TtulodoLivro"/>
          <w:color w:val="4F81BD" w:themeColor="accent1"/>
          <w:sz w:val="48"/>
          <w:szCs w:val="48"/>
        </w:rPr>
      </w:pPr>
    </w:p>
    <w:p w:rsidR="001D651E" w:rsidRPr="00657D20" w:rsidRDefault="00B62BC2" w:rsidP="00226581">
      <w:pPr>
        <w:spacing w:line="240" w:lineRule="auto"/>
        <w:ind w:firstLine="0"/>
        <w:jc w:val="center"/>
        <w:rPr>
          <w:rStyle w:val="TtulodoLivro"/>
          <w:color w:val="4F81BD" w:themeColor="accent1"/>
          <w:sz w:val="48"/>
          <w:szCs w:val="48"/>
        </w:rPr>
      </w:pPr>
      <w:r w:rsidRPr="00657D20">
        <w:rPr>
          <w:rStyle w:val="TtulodoLivro"/>
          <w:color w:val="4F81BD" w:themeColor="accent1"/>
          <w:sz w:val="48"/>
          <w:szCs w:val="48"/>
        </w:rPr>
        <w:t xml:space="preserve"> </w:t>
      </w:r>
      <w:r w:rsidR="00B928A5" w:rsidRPr="00657D20">
        <w:rPr>
          <w:rStyle w:val="TtulodoLivro"/>
          <w:color w:val="4F81BD" w:themeColor="accent1"/>
          <w:sz w:val="48"/>
          <w:szCs w:val="48"/>
        </w:rPr>
        <w:t>Guia para Elaboração</w:t>
      </w:r>
    </w:p>
    <w:p w:rsidR="001D651E" w:rsidRPr="00657D20" w:rsidRDefault="001D651E" w:rsidP="00226581">
      <w:pPr>
        <w:spacing w:line="240" w:lineRule="auto"/>
        <w:ind w:firstLine="0"/>
        <w:jc w:val="center"/>
        <w:rPr>
          <w:rStyle w:val="TtulodoLivro"/>
          <w:color w:val="4F81BD" w:themeColor="accent1"/>
          <w:sz w:val="48"/>
          <w:szCs w:val="48"/>
        </w:rPr>
      </w:pPr>
    </w:p>
    <w:p w:rsidR="00C31800" w:rsidRDefault="00C31800" w:rsidP="002B6549">
      <w:pPr>
        <w:ind w:firstLine="0"/>
        <w:jc w:val="center"/>
      </w:pPr>
    </w:p>
    <w:p w:rsidR="00C31800" w:rsidRDefault="00C31800" w:rsidP="002B6549">
      <w:pPr>
        <w:ind w:firstLine="0"/>
        <w:jc w:val="center"/>
      </w:pPr>
    </w:p>
    <w:p w:rsidR="007A2E0E" w:rsidRDefault="007A2E0E" w:rsidP="002B6549">
      <w:pPr>
        <w:ind w:firstLine="0"/>
        <w:jc w:val="center"/>
      </w:pPr>
    </w:p>
    <w:p w:rsidR="00C31800" w:rsidRDefault="00C31800" w:rsidP="002B6549">
      <w:pPr>
        <w:ind w:firstLine="0"/>
        <w:jc w:val="center"/>
      </w:pPr>
    </w:p>
    <w:p w:rsidR="00C31800" w:rsidRDefault="008C4319" w:rsidP="002B6549">
      <w:pPr>
        <w:ind w:firstLine="0"/>
        <w:jc w:val="center"/>
        <w:sectPr w:rsidR="00C31800" w:rsidSect="009B7B12">
          <w:headerReference w:type="default" r:id="rId11"/>
          <w:footerReference w:type="default" r:id="rId12"/>
          <w:footerReference w:type="first" r:id="rId13"/>
          <w:pgSz w:w="11906" w:h="16838"/>
          <w:pgMar w:top="1440" w:right="1080" w:bottom="1440" w:left="1080" w:header="708" w:footer="708" w:gutter="0"/>
          <w:pgNumType w:start="5"/>
          <w:cols w:space="708"/>
          <w:docGrid w:linePitch="360"/>
        </w:sectPr>
      </w:pPr>
      <w:r w:rsidRPr="00657D20">
        <w:t xml:space="preserve">São Paulo, </w:t>
      </w:r>
      <w:r w:rsidR="008113C4">
        <w:t>fevereiro</w:t>
      </w:r>
      <w:r w:rsidR="00F36A17" w:rsidRPr="00657D20">
        <w:t xml:space="preserve"> </w:t>
      </w:r>
      <w:r w:rsidR="00C414DE">
        <w:t xml:space="preserve">de </w:t>
      </w:r>
      <w:r w:rsidR="00F36A17" w:rsidRPr="00657D20">
        <w:t>2012</w:t>
      </w:r>
    </w:p>
    <w:p w:rsidR="009016F9" w:rsidRPr="009016F9" w:rsidRDefault="008113C4" w:rsidP="00226581">
      <w:pPr>
        <w:spacing w:line="240" w:lineRule="auto"/>
        <w:ind w:firstLine="0"/>
        <w:jc w:val="left"/>
        <w:rPr>
          <w:rFonts w:eastAsia="Calibri" w:cs="Arial"/>
          <w:b/>
          <w:szCs w:val="24"/>
        </w:rPr>
      </w:pPr>
      <w:r>
        <w:rPr>
          <w:rFonts w:eastAsia="Calibri" w:cs="Arial"/>
          <w:b/>
          <w:szCs w:val="24"/>
        </w:rPr>
        <w:lastRenderedPageBreak/>
        <w:t xml:space="preserve">Governo do </w:t>
      </w:r>
      <w:r w:rsidR="009016F9" w:rsidRPr="009016F9">
        <w:rPr>
          <w:rFonts w:eastAsia="Calibri" w:cs="Arial"/>
          <w:b/>
          <w:szCs w:val="24"/>
        </w:rPr>
        <w:t>Estado de São Paulo</w:t>
      </w:r>
    </w:p>
    <w:p w:rsidR="009016F9" w:rsidRDefault="009016F9" w:rsidP="00226581">
      <w:pPr>
        <w:spacing w:line="240" w:lineRule="auto"/>
        <w:ind w:firstLine="0"/>
        <w:jc w:val="left"/>
        <w:rPr>
          <w:rFonts w:eastAsia="Calibri" w:cs="Arial"/>
          <w:szCs w:val="24"/>
        </w:rPr>
      </w:pPr>
    </w:p>
    <w:p w:rsidR="009016F9" w:rsidRPr="009016F9" w:rsidRDefault="009016F9" w:rsidP="00226581">
      <w:pPr>
        <w:spacing w:line="240" w:lineRule="auto"/>
        <w:ind w:firstLine="0"/>
        <w:jc w:val="left"/>
        <w:rPr>
          <w:rFonts w:eastAsia="Calibri" w:cs="Arial"/>
          <w:szCs w:val="24"/>
        </w:rPr>
      </w:pPr>
      <w:r w:rsidRPr="009016F9">
        <w:rPr>
          <w:rFonts w:eastAsia="Calibri" w:cs="Arial"/>
          <w:szCs w:val="24"/>
        </w:rPr>
        <w:t>Governador</w:t>
      </w:r>
    </w:p>
    <w:p w:rsidR="008C4319" w:rsidRPr="00657D20" w:rsidRDefault="008C4319" w:rsidP="00226581">
      <w:pPr>
        <w:spacing w:line="240" w:lineRule="auto"/>
        <w:ind w:firstLine="0"/>
        <w:rPr>
          <w:rFonts w:eastAsia="Calibri" w:cs="Arial"/>
          <w:szCs w:val="24"/>
        </w:rPr>
      </w:pPr>
      <w:r w:rsidRPr="00657D20">
        <w:rPr>
          <w:rFonts w:eastAsia="Calibri" w:cs="Arial"/>
          <w:szCs w:val="24"/>
        </w:rPr>
        <w:t>Geraldo Alckmin</w:t>
      </w:r>
    </w:p>
    <w:p w:rsidR="008C4319" w:rsidRPr="00657D20" w:rsidRDefault="008C4319" w:rsidP="00226581">
      <w:pPr>
        <w:spacing w:line="240" w:lineRule="auto"/>
        <w:ind w:firstLine="0"/>
        <w:rPr>
          <w:rFonts w:eastAsia="Calibri" w:cs="Arial"/>
          <w:szCs w:val="24"/>
        </w:rPr>
      </w:pPr>
    </w:p>
    <w:p w:rsidR="009016F9" w:rsidRDefault="009016F9" w:rsidP="00226581">
      <w:pPr>
        <w:spacing w:line="240" w:lineRule="auto"/>
        <w:ind w:firstLine="0"/>
        <w:rPr>
          <w:rFonts w:eastAsia="Calibri" w:cs="Arial"/>
          <w:szCs w:val="24"/>
        </w:rPr>
      </w:pPr>
      <w:r>
        <w:rPr>
          <w:rFonts w:eastAsia="Calibri" w:cs="Arial"/>
          <w:szCs w:val="24"/>
        </w:rPr>
        <w:t>Vice-Governador</w:t>
      </w:r>
    </w:p>
    <w:p w:rsidR="003355F4" w:rsidRDefault="003355F4" w:rsidP="00226581">
      <w:pPr>
        <w:spacing w:line="240" w:lineRule="auto"/>
        <w:ind w:firstLine="0"/>
        <w:rPr>
          <w:rFonts w:eastAsia="Calibri" w:cs="Arial"/>
          <w:szCs w:val="24"/>
        </w:rPr>
      </w:pPr>
      <w:r>
        <w:rPr>
          <w:rFonts w:eastAsia="Calibri" w:cs="Arial"/>
          <w:szCs w:val="24"/>
        </w:rPr>
        <w:t>Guilherme Afif Domingos</w:t>
      </w:r>
    </w:p>
    <w:p w:rsidR="00D35171" w:rsidRDefault="00D35171" w:rsidP="00226581">
      <w:pPr>
        <w:spacing w:line="240" w:lineRule="auto"/>
        <w:ind w:firstLine="0"/>
        <w:rPr>
          <w:rFonts w:eastAsia="Calibri" w:cs="Arial"/>
          <w:szCs w:val="24"/>
        </w:rPr>
      </w:pPr>
    </w:p>
    <w:p w:rsidR="009016F9" w:rsidRDefault="009016F9" w:rsidP="00226581">
      <w:pPr>
        <w:spacing w:line="240" w:lineRule="auto"/>
        <w:ind w:firstLine="0"/>
        <w:rPr>
          <w:rFonts w:eastAsia="Calibri" w:cs="Arial"/>
          <w:szCs w:val="24"/>
        </w:rPr>
      </w:pPr>
    </w:p>
    <w:p w:rsidR="00D35171" w:rsidRPr="00D35171" w:rsidRDefault="00D35171" w:rsidP="008113C4">
      <w:pPr>
        <w:spacing w:line="240" w:lineRule="auto"/>
        <w:ind w:firstLine="0"/>
        <w:rPr>
          <w:rFonts w:eastAsia="Calibri" w:cs="Arial"/>
          <w:b/>
          <w:szCs w:val="24"/>
        </w:rPr>
      </w:pPr>
      <w:r>
        <w:rPr>
          <w:rFonts w:eastAsia="Calibri" w:cs="Arial"/>
          <w:b/>
          <w:szCs w:val="24"/>
        </w:rPr>
        <w:t>Secretaria da Educação</w:t>
      </w:r>
      <w:r w:rsidR="00665C13">
        <w:rPr>
          <w:rFonts w:ascii="Courier New" w:eastAsia="Calibri" w:hAnsi="Courier New" w:cs="Courier New"/>
          <w:b/>
          <w:szCs w:val="24"/>
        </w:rPr>
        <w:t xml:space="preserve">                </w:t>
      </w:r>
      <w:r w:rsidR="00665C13" w:rsidRPr="004D5CC2">
        <w:rPr>
          <w:rFonts w:ascii="Courier New" w:eastAsia="Calibri" w:hAnsi="Courier New" w:cs="Courier New"/>
          <w:b/>
          <w:sz w:val="20"/>
          <w:szCs w:val="24"/>
        </w:rPr>
        <w:t xml:space="preserve">   </w:t>
      </w:r>
      <w:r>
        <w:rPr>
          <w:rFonts w:eastAsia="Calibri" w:cs="Arial"/>
          <w:b/>
          <w:szCs w:val="24"/>
        </w:rPr>
        <w:t>Secretaria de</w:t>
      </w:r>
      <w:r w:rsidR="003355F4">
        <w:rPr>
          <w:rFonts w:eastAsia="Calibri" w:cs="Arial"/>
          <w:b/>
          <w:szCs w:val="24"/>
        </w:rPr>
        <w:t xml:space="preserve"> Gestão</w:t>
      </w:r>
      <w:r w:rsidR="007F1F3F">
        <w:rPr>
          <w:rFonts w:eastAsia="Calibri" w:cs="Arial"/>
          <w:b/>
          <w:szCs w:val="24"/>
        </w:rPr>
        <w:t xml:space="preserve"> Pública</w:t>
      </w:r>
    </w:p>
    <w:p w:rsidR="00520EA8" w:rsidRDefault="00520EA8" w:rsidP="008113C4">
      <w:pPr>
        <w:spacing w:line="240" w:lineRule="auto"/>
        <w:ind w:firstLine="0"/>
        <w:rPr>
          <w:rFonts w:eastAsia="Calibri" w:cs="Arial"/>
          <w:szCs w:val="24"/>
        </w:rPr>
      </w:pPr>
    </w:p>
    <w:p w:rsidR="00520EA8" w:rsidRDefault="00520EA8" w:rsidP="008113C4">
      <w:pPr>
        <w:spacing w:line="240" w:lineRule="auto"/>
        <w:ind w:firstLine="0"/>
        <w:rPr>
          <w:rFonts w:eastAsia="Calibri" w:cs="Arial"/>
          <w:szCs w:val="24"/>
        </w:rPr>
      </w:pPr>
    </w:p>
    <w:p w:rsidR="008113C4" w:rsidRPr="00645885" w:rsidRDefault="00520EA8" w:rsidP="008113C4">
      <w:pPr>
        <w:spacing w:line="240" w:lineRule="auto"/>
        <w:ind w:firstLine="0"/>
        <w:rPr>
          <w:color w:val="000000"/>
        </w:rPr>
      </w:pPr>
      <w:r>
        <w:rPr>
          <w:rFonts w:eastAsia="Calibri" w:cs="Arial"/>
          <w:szCs w:val="24"/>
        </w:rPr>
        <w:t>S</w:t>
      </w:r>
      <w:r w:rsidR="009016F9">
        <w:rPr>
          <w:rFonts w:eastAsia="Calibri" w:cs="Arial"/>
          <w:szCs w:val="24"/>
        </w:rPr>
        <w:t>ecretário da Educação</w:t>
      </w:r>
      <w:r w:rsidR="008113C4" w:rsidRPr="00665C13">
        <w:rPr>
          <w:rFonts w:ascii="Courier New" w:eastAsia="Calibri" w:hAnsi="Courier New" w:cs="Courier New"/>
          <w:szCs w:val="24"/>
        </w:rPr>
        <w:tab/>
      </w:r>
      <w:r w:rsidR="008113C4" w:rsidRPr="00665C13">
        <w:rPr>
          <w:rFonts w:ascii="Courier New" w:eastAsia="Calibri" w:hAnsi="Courier New" w:cs="Courier New"/>
          <w:szCs w:val="24"/>
        </w:rPr>
        <w:tab/>
      </w:r>
      <w:r w:rsidR="008113C4" w:rsidRPr="00665C13">
        <w:rPr>
          <w:rFonts w:ascii="Courier New" w:eastAsia="Calibri" w:hAnsi="Courier New" w:cs="Courier New"/>
          <w:szCs w:val="24"/>
        </w:rPr>
        <w:tab/>
      </w:r>
      <w:r w:rsidR="008113C4" w:rsidRPr="00665C13">
        <w:rPr>
          <w:rFonts w:ascii="Courier New" w:eastAsia="Calibri" w:hAnsi="Courier New" w:cs="Courier New"/>
          <w:szCs w:val="24"/>
        </w:rPr>
        <w:tab/>
      </w:r>
      <w:r w:rsidR="008113C4" w:rsidRPr="00665C13">
        <w:rPr>
          <w:rFonts w:ascii="Courier New" w:eastAsia="Calibri" w:hAnsi="Courier New" w:cs="Courier New"/>
          <w:szCs w:val="24"/>
        </w:rPr>
        <w:tab/>
      </w:r>
      <w:r>
        <w:rPr>
          <w:rFonts w:eastAsia="Calibri" w:cs="Arial"/>
          <w:szCs w:val="24"/>
        </w:rPr>
        <w:t xml:space="preserve">     </w:t>
      </w:r>
      <w:r w:rsidR="00665C13">
        <w:rPr>
          <w:rFonts w:eastAsia="Calibri" w:cs="Arial"/>
          <w:szCs w:val="24"/>
        </w:rPr>
        <w:t xml:space="preserve">   </w:t>
      </w:r>
      <w:r w:rsidR="008113C4">
        <w:rPr>
          <w:color w:val="000000"/>
        </w:rPr>
        <w:t>Secretária de Gestão Pública</w:t>
      </w:r>
    </w:p>
    <w:p w:rsidR="008113C4" w:rsidRDefault="008113C4" w:rsidP="008113C4">
      <w:pPr>
        <w:spacing w:line="240" w:lineRule="auto"/>
        <w:ind w:firstLine="0"/>
        <w:rPr>
          <w:rStyle w:val="apple-style-span"/>
          <w:rFonts w:cs="Arial"/>
          <w:iCs/>
          <w:color w:val="000000"/>
          <w:szCs w:val="24"/>
          <w:shd w:val="clear" w:color="auto" w:fill="FFFFFF"/>
        </w:rPr>
      </w:pPr>
      <w:r w:rsidRPr="00657D20">
        <w:rPr>
          <w:rStyle w:val="apple-style-span"/>
          <w:rFonts w:cs="Arial"/>
          <w:szCs w:val="24"/>
          <w:shd w:val="clear" w:color="auto" w:fill="FFFFFF"/>
        </w:rPr>
        <w:t>Herman Voorwald</w:t>
      </w:r>
      <w:r w:rsidRPr="00665C13">
        <w:rPr>
          <w:rStyle w:val="apple-style-span"/>
          <w:rFonts w:ascii="Courier New" w:hAnsi="Courier New" w:cs="Courier New"/>
          <w:szCs w:val="24"/>
          <w:shd w:val="clear" w:color="auto" w:fill="FFFFFF"/>
        </w:rPr>
        <w:tab/>
      </w:r>
      <w:r w:rsidRPr="00665C13">
        <w:rPr>
          <w:rStyle w:val="apple-style-span"/>
          <w:rFonts w:ascii="Courier New" w:hAnsi="Courier New" w:cs="Courier New"/>
          <w:szCs w:val="24"/>
          <w:shd w:val="clear" w:color="auto" w:fill="FFFFFF"/>
        </w:rPr>
        <w:tab/>
      </w:r>
      <w:r w:rsidRPr="00665C13">
        <w:rPr>
          <w:rStyle w:val="apple-style-span"/>
          <w:rFonts w:ascii="Courier New" w:hAnsi="Courier New" w:cs="Courier New"/>
          <w:szCs w:val="24"/>
          <w:shd w:val="clear" w:color="auto" w:fill="FFFFFF"/>
        </w:rPr>
        <w:tab/>
      </w:r>
      <w:r w:rsidRPr="00665C13">
        <w:rPr>
          <w:rStyle w:val="apple-style-span"/>
          <w:rFonts w:ascii="Courier New" w:hAnsi="Courier New" w:cs="Courier New"/>
          <w:szCs w:val="24"/>
          <w:shd w:val="clear" w:color="auto" w:fill="FFFFFF"/>
        </w:rPr>
        <w:tab/>
      </w:r>
      <w:r w:rsidRPr="00665C13">
        <w:rPr>
          <w:rStyle w:val="apple-style-span"/>
          <w:rFonts w:ascii="Courier New" w:hAnsi="Courier New" w:cs="Courier New"/>
          <w:szCs w:val="24"/>
          <w:shd w:val="clear" w:color="auto" w:fill="FFFFFF"/>
        </w:rPr>
        <w:tab/>
      </w:r>
      <w:r w:rsidRPr="00665C13">
        <w:rPr>
          <w:rStyle w:val="apple-style-span"/>
          <w:rFonts w:ascii="Courier New" w:hAnsi="Courier New" w:cs="Courier New"/>
          <w:szCs w:val="24"/>
          <w:shd w:val="clear" w:color="auto" w:fill="FFFFFF"/>
        </w:rPr>
        <w:tab/>
      </w:r>
      <w:r w:rsidR="00D35171">
        <w:rPr>
          <w:rStyle w:val="apple-style-span"/>
          <w:rFonts w:cs="Arial"/>
          <w:szCs w:val="24"/>
          <w:shd w:val="clear" w:color="auto" w:fill="FFFFFF"/>
        </w:rPr>
        <w:t xml:space="preserve">     </w:t>
      </w:r>
      <w:r w:rsidR="008903E3">
        <w:rPr>
          <w:rStyle w:val="apple-style-span"/>
          <w:rFonts w:cs="Arial"/>
          <w:szCs w:val="24"/>
          <w:shd w:val="clear" w:color="auto" w:fill="FFFFFF"/>
        </w:rPr>
        <w:t xml:space="preserve">   </w:t>
      </w:r>
      <w:r w:rsidRPr="00657D20">
        <w:rPr>
          <w:rFonts w:cs="Arial"/>
          <w:szCs w:val="24"/>
        </w:rPr>
        <w:t xml:space="preserve">Cibele </w:t>
      </w:r>
      <w:r w:rsidRPr="00657D20">
        <w:rPr>
          <w:rStyle w:val="apple-style-span"/>
          <w:rFonts w:cs="Arial"/>
          <w:iCs/>
          <w:color w:val="000000"/>
          <w:szCs w:val="24"/>
          <w:shd w:val="clear" w:color="auto" w:fill="FFFFFF"/>
        </w:rPr>
        <w:t>Franzese</w:t>
      </w:r>
    </w:p>
    <w:p w:rsidR="008113C4" w:rsidRDefault="008113C4" w:rsidP="008113C4">
      <w:pPr>
        <w:spacing w:line="240" w:lineRule="auto"/>
        <w:ind w:left="4590" w:firstLine="510"/>
        <w:rPr>
          <w:rStyle w:val="apple-style-span"/>
          <w:rFonts w:cs="Arial"/>
          <w:iCs/>
          <w:color w:val="000000"/>
          <w:szCs w:val="24"/>
          <w:shd w:val="clear" w:color="auto" w:fill="FFFFFF"/>
        </w:rPr>
      </w:pPr>
    </w:p>
    <w:p w:rsidR="008113C4" w:rsidRDefault="008113C4" w:rsidP="008113C4">
      <w:pPr>
        <w:spacing w:line="240" w:lineRule="auto"/>
        <w:ind w:left="4590" w:firstLine="510"/>
        <w:rPr>
          <w:rStyle w:val="apple-style-span"/>
          <w:rFonts w:cs="Arial"/>
          <w:iCs/>
          <w:color w:val="000000"/>
          <w:szCs w:val="24"/>
          <w:shd w:val="clear" w:color="auto" w:fill="FFFFFF"/>
        </w:rPr>
      </w:pPr>
    </w:p>
    <w:p w:rsidR="008113C4" w:rsidRDefault="008113C4" w:rsidP="008113C4">
      <w:pPr>
        <w:spacing w:line="240" w:lineRule="auto"/>
        <w:ind w:firstLine="0"/>
        <w:rPr>
          <w:rStyle w:val="apple-style-span"/>
          <w:rFonts w:cs="Arial"/>
          <w:szCs w:val="24"/>
          <w:shd w:val="clear" w:color="auto" w:fill="FFFFFF"/>
        </w:rPr>
      </w:pPr>
      <w:r>
        <w:rPr>
          <w:rStyle w:val="apple-style-span"/>
          <w:rFonts w:cs="Arial"/>
          <w:szCs w:val="24"/>
          <w:shd w:val="clear" w:color="auto" w:fill="FFFFFF"/>
        </w:rPr>
        <w:t>Secretário-Adjunto</w:t>
      </w:r>
    </w:p>
    <w:p w:rsidR="008113C4" w:rsidRDefault="008113C4" w:rsidP="008113C4">
      <w:pPr>
        <w:spacing w:line="240" w:lineRule="auto"/>
        <w:ind w:firstLine="0"/>
        <w:rPr>
          <w:rStyle w:val="apple-style-span"/>
          <w:rFonts w:cs="Arial"/>
          <w:iCs/>
          <w:color w:val="000000"/>
          <w:szCs w:val="24"/>
          <w:shd w:val="clear" w:color="auto" w:fill="FFFFFF"/>
        </w:rPr>
      </w:pPr>
      <w:r w:rsidRPr="00657D20">
        <w:rPr>
          <w:rFonts w:cs="Arial"/>
          <w:szCs w:val="24"/>
        </w:rPr>
        <w:t>João Cardoso Palma Filho</w:t>
      </w:r>
    </w:p>
    <w:p w:rsidR="008113C4" w:rsidRDefault="008113C4" w:rsidP="008113C4">
      <w:pPr>
        <w:spacing w:line="240" w:lineRule="auto"/>
        <w:ind w:firstLine="0"/>
        <w:rPr>
          <w:rStyle w:val="apple-style-span"/>
          <w:rFonts w:cs="Arial"/>
          <w:iCs/>
          <w:color w:val="000000"/>
          <w:szCs w:val="24"/>
          <w:shd w:val="clear" w:color="auto" w:fill="FFFFFF"/>
        </w:rPr>
      </w:pPr>
    </w:p>
    <w:p w:rsidR="009016F9" w:rsidRPr="00657D20" w:rsidRDefault="009016F9" w:rsidP="008113C4">
      <w:pPr>
        <w:spacing w:line="240" w:lineRule="auto"/>
        <w:ind w:firstLine="0"/>
        <w:rPr>
          <w:rFonts w:eastAsia="Calibri" w:cs="Arial"/>
          <w:szCs w:val="24"/>
        </w:rPr>
      </w:pPr>
    </w:p>
    <w:p w:rsidR="008113C4" w:rsidRPr="008113C4" w:rsidRDefault="008113C4" w:rsidP="008113C4">
      <w:pPr>
        <w:spacing w:line="240" w:lineRule="auto"/>
        <w:ind w:firstLine="0"/>
        <w:rPr>
          <w:rFonts w:eastAsia="Calibri" w:cs="Arial"/>
          <w:szCs w:val="24"/>
        </w:rPr>
      </w:pPr>
      <w:r>
        <w:rPr>
          <w:rFonts w:cs="Arial"/>
          <w:szCs w:val="24"/>
        </w:rPr>
        <w:t>Chefe de Gabinete</w:t>
      </w:r>
      <w:r w:rsidRPr="00665C13">
        <w:rPr>
          <w:rFonts w:ascii="Courier New" w:hAnsi="Courier New" w:cs="Courier New"/>
          <w:szCs w:val="24"/>
        </w:rPr>
        <w:tab/>
      </w:r>
      <w:r w:rsidRPr="00665C13">
        <w:rPr>
          <w:rFonts w:ascii="Courier New" w:hAnsi="Courier New" w:cs="Courier New"/>
          <w:szCs w:val="24"/>
        </w:rPr>
        <w:tab/>
      </w:r>
      <w:r w:rsidRPr="00665C13">
        <w:rPr>
          <w:rFonts w:ascii="Courier New" w:hAnsi="Courier New" w:cs="Courier New"/>
          <w:szCs w:val="24"/>
        </w:rPr>
        <w:tab/>
      </w:r>
      <w:r w:rsidRPr="00665C13">
        <w:rPr>
          <w:rFonts w:ascii="Courier New" w:hAnsi="Courier New" w:cs="Courier New"/>
          <w:szCs w:val="24"/>
        </w:rPr>
        <w:tab/>
      </w:r>
      <w:r w:rsidRPr="00665C13">
        <w:rPr>
          <w:rFonts w:ascii="Courier New" w:hAnsi="Courier New" w:cs="Courier New"/>
          <w:szCs w:val="24"/>
        </w:rPr>
        <w:tab/>
      </w:r>
      <w:r w:rsidRPr="00665C13">
        <w:rPr>
          <w:rFonts w:ascii="Courier New" w:hAnsi="Courier New" w:cs="Courier New"/>
          <w:szCs w:val="24"/>
        </w:rPr>
        <w:tab/>
      </w:r>
      <w:r w:rsidR="002449E7">
        <w:rPr>
          <w:rFonts w:cs="Arial"/>
          <w:szCs w:val="24"/>
        </w:rPr>
        <w:t xml:space="preserve">    </w:t>
      </w:r>
      <w:r w:rsidR="00D81560">
        <w:rPr>
          <w:rFonts w:cs="Arial"/>
          <w:szCs w:val="24"/>
        </w:rPr>
        <w:t xml:space="preserve"> </w:t>
      </w:r>
      <w:r w:rsidR="008903E3">
        <w:rPr>
          <w:rFonts w:cs="Arial"/>
          <w:szCs w:val="24"/>
        </w:rPr>
        <w:t xml:space="preserve">    </w:t>
      </w:r>
      <w:r>
        <w:rPr>
          <w:rStyle w:val="apple-style-span"/>
          <w:rFonts w:cs="Arial"/>
          <w:iCs/>
          <w:color w:val="000000"/>
          <w:szCs w:val="24"/>
          <w:shd w:val="clear" w:color="auto" w:fill="FFFFFF"/>
        </w:rPr>
        <w:t>Chefe de Gabinete</w:t>
      </w:r>
    </w:p>
    <w:p w:rsidR="008113C4" w:rsidRDefault="008113C4" w:rsidP="008113C4">
      <w:pPr>
        <w:spacing w:line="240" w:lineRule="auto"/>
        <w:ind w:firstLine="0"/>
        <w:rPr>
          <w:rStyle w:val="apple-style-span"/>
          <w:rFonts w:cs="Arial"/>
          <w:iCs/>
          <w:color w:val="000000"/>
          <w:szCs w:val="24"/>
          <w:shd w:val="clear" w:color="auto" w:fill="FFFFFF"/>
        </w:rPr>
      </w:pPr>
      <w:r w:rsidRPr="00657D20">
        <w:rPr>
          <w:rFonts w:cs="Arial"/>
          <w:szCs w:val="24"/>
        </w:rPr>
        <w:t>Fernando Padula Novaes</w:t>
      </w:r>
      <w:r w:rsidRPr="00665C13">
        <w:rPr>
          <w:rFonts w:ascii="Courier New" w:hAnsi="Courier New" w:cs="Courier New"/>
          <w:szCs w:val="24"/>
        </w:rPr>
        <w:t xml:space="preserve">                 </w:t>
      </w:r>
      <w:r w:rsidR="003C4102">
        <w:rPr>
          <w:rFonts w:ascii="Courier New" w:hAnsi="Courier New" w:cs="Courier New"/>
          <w:szCs w:val="24"/>
        </w:rPr>
        <w:t xml:space="preserve"> </w:t>
      </w:r>
      <w:r w:rsidRPr="00665C13">
        <w:rPr>
          <w:rFonts w:ascii="Courier New" w:hAnsi="Courier New" w:cs="Courier New"/>
          <w:szCs w:val="24"/>
        </w:rPr>
        <w:t xml:space="preserve">  </w:t>
      </w:r>
      <w:r w:rsidRPr="00657D20">
        <w:rPr>
          <w:rFonts w:cs="Arial"/>
          <w:szCs w:val="24"/>
        </w:rPr>
        <w:t>Nelson Raposo de Mello Junior</w:t>
      </w:r>
    </w:p>
    <w:p w:rsidR="009016F9" w:rsidRDefault="009016F9" w:rsidP="008113C4">
      <w:pPr>
        <w:spacing w:line="240" w:lineRule="auto"/>
        <w:ind w:firstLine="0"/>
        <w:rPr>
          <w:rStyle w:val="apple-style-span"/>
          <w:rFonts w:cs="Arial"/>
          <w:szCs w:val="24"/>
          <w:shd w:val="clear" w:color="auto" w:fill="FFFFFF"/>
        </w:rPr>
      </w:pPr>
    </w:p>
    <w:p w:rsidR="009016F9" w:rsidRDefault="009016F9" w:rsidP="00226581">
      <w:pPr>
        <w:spacing w:line="240" w:lineRule="auto"/>
        <w:ind w:firstLine="0"/>
        <w:rPr>
          <w:rFonts w:cs="Arial"/>
          <w:szCs w:val="24"/>
        </w:rPr>
      </w:pPr>
      <w:r>
        <w:rPr>
          <w:rFonts w:cs="Arial"/>
          <w:szCs w:val="24"/>
        </w:rPr>
        <w:t>Subsecretário de Articulação Regional</w:t>
      </w:r>
    </w:p>
    <w:p w:rsidR="008C4319" w:rsidRPr="00657D20" w:rsidRDefault="008845E0" w:rsidP="00226581">
      <w:pPr>
        <w:spacing w:line="240" w:lineRule="auto"/>
        <w:ind w:firstLine="0"/>
        <w:rPr>
          <w:rFonts w:cs="Arial"/>
          <w:szCs w:val="24"/>
        </w:rPr>
      </w:pPr>
      <w:r>
        <w:rPr>
          <w:rStyle w:val="st"/>
        </w:rPr>
        <w:t>R</w:t>
      </w:r>
      <w:r w:rsidR="008113C4">
        <w:rPr>
          <w:rStyle w:val="st"/>
        </w:rPr>
        <w:t>ubens Antonio Mandetta de Souza</w:t>
      </w:r>
      <w:r>
        <w:rPr>
          <w:rStyle w:val="st"/>
        </w:rPr>
        <w:t xml:space="preserve"> </w:t>
      </w:r>
    </w:p>
    <w:p w:rsidR="00E4008A" w:rsidRDefault="00E4008A" w:rsidP="00226581">
      <w:pPr>
        <w:spacing w:line="240" w:lineRule="auto"/>
        <w:ind w:firstLine="0"/>
        <w:rPr>
          <w:rFonts w:cs="Arial"/>
          <w:szCs w:val="24"/>
        </w:rPr>
      </w:pPr>
    </w:p>
    <w:p w:rsidR="001E7509" w:rsidRPr="00657D20" w:rsidRDefault="001E7509" w:rsidP="001E7509">
      <w:pPr>
        <w:spacing w:line="240" w:lineRule="auto"/>
        <w:ind w:firstLine="0"/>
        <w:rPr>
          <w:rFonts w:cs="Arial"/>
          <w:szCs w:val="24"/>
        </w:rPr>
      </w:pPr>
      <w:r>
        <w:rPr>
          <w:rFonts w:cs="Arial"/>
          <w:szCs w:val="24"/>
        </w:rPr>
        <w:t>Coordenadora de Gestão da Educação Básica</w:t>
      </w:r>
    </w:p>
    <w:p w:rsidR="001E7509" w:rsidRDefault="001E7509" w:rsidP="001E7509">
      <w:pPr>
        <w:spacing w:line="240" w:lineRule="auto"/>
        <w:ind w:firstLine="0"/>
        <w:rPr>
          <w:color w:val="000000"/>
        </w:rPr>
      </w:pPr>
      <w:r w:rsidRPr="00645885">
        <w:rPr>
          <w:color w:val="000000"/>
        </w:rPr>
        <w:t>Leila Aparecida Viola Mallio</w:t>
      </w:r>
    </w:p>
    <w:p w:rsidR="001E7509" w:rsidRDefault="001E7509" w:rsidP="001E7509">
      <w:pPr>
        <w:spacing w:line="240" w:lineRule="auto"/>
        <w:ind w:firstLine="0"/>
        <w:rPr>
          <w:color w:val="000000"/>
        </w:rPr>
      </w:pPr>
    </w:p>
    <w:p w:rsidR="001E7509" w:rsidRPr="00657D20" w:rsidRDefault="001E7509" w:rsidP="001E7509">
      <w:pPr>
        <w:spacing w:line="240" w:lineRule="auto"/>
        <w:ind w:firstLine="0"/>
        <w:rPr>
          <w:rFonts w:cs="Arial"/>
          <w:szCs w:val="24"/>
        </w:rPr>
      </w:pPr>
      <w:r>
        <w:rPr>
          <w:rFonts w:cs="Arial"/>
          <w:szCs w:val="24"/>
        </w:rPr>
        <w:t>Coordenador de Gestão de Recursos Humanos</w:t>
      </w:r>
    </w:p>
    <w:p w:rsidR="001E7509" w:rsidRDefault="001E7509" w:rsidP="001E7509">
      <w:pPr>
        <w:spacing w:line="240" w:lineRule="auto"/>
        <w:ind w:firstLine="0"/>
        <w:rPr>
          <w:color w:val="000000"/>
        </w:rPr>
      </w:pPr>
      <w:r>
        <w:rPr>
          <w:color w:val="000000"/>
        </w:rPr>
        <w:t>Jorge Sagae</w:t>
      </w:r>
    </w:p>
    <w:p w:rsidR="001E7509" w:rsidRDefault="001E7509" w:rsidP="001E7509">
      <w:pPr>
        <w:spacing w:line="240" w:lineRule="auto"/>
        <w:ind w:firstLine="0"/>
        <w:rPr>
          <w:color w:val="000000"/>
        </w:rPr>
      </w:pPr>
    </w:p>
    <w:p w:rsidR="001E7509" w:rsidRPr="00657D20" w:rsidRDefault="001E7509" w:rsidP="001E7509">
      <w:pPr>
        <w:spacing w:line="240" w:lineRule="auto"/>
        <w:ind w:firstLine="0"/>
        <w:rPr>
          <w:rFonts w:cs="Arial"/>
          <w:szCs w:val="24"/>
        </w:rPr>
      </w:pPr>
      <w:r>
        <w:rPr>
          <w:rFonts w:cs="Arial"/>
          <w:szCs w:val="24"/>
        </w:rPr>
        <w:t>Coordenadora de Informação, Monitoramento e Avaliação Educacional</w:t>
      </w:r>
    </w:p>
    <w:p w:rsidR="001E7509" w:rsidRDefault="001E7509" w:rsidP="001E7509">
      <w:pPr>
        <w:spacing w:line="240" w:lineRule="auto"/>
        <w:ind w:firstLine="0"/>
        <w:rPr>
          <w:color w:val="000000"/>
        </w:rPr>
      </w:pPr>
      <w:r>
        <w:rPr>
          <w:color w:val="000000"/>
        </w:rPr>
        <w:t>Maria Lúcia Azambuja Guardia</w:t>
      </w:r>
    </w:p>
    <w:p w:rsidR="001E7509" w:rsidRDefault="001E7509" w:rsidP="001E7509">
      <w:pPr>
        <w:spacing w:line="240" w:lineRule="auto"/>
        <w:ind w:firstLine="0"/>
        <w:rPr>
          <w:color w:val="000000"/>
        </w:rPr>
      </w:pPr>
    </w:p>
    <w:p w:rsidR="001E7509" w:rsidRDefault="001E7509" w:rsidP="001E7509">
      <w:pPr>
        <w:spacing w:line="240" w:lineRule="auto"/>
        <w:ind w:firstLine="0"/>
        <w:rPr>
          <w:color w:val="000000"/>
        </w:rPr>
      </w:pPr>
      <w:r>
        <w:rPr>
          <w:color w:val="000000"/>
        </w:rPr>
        <w:t>Coordenadora de Infraestrutura e Serviços Escolares</w:t>
      </w:r>
    </w:p>
    <w:p w:rsidR="001E7509" w:rsidRDefault="001E7509" w:rsidP="001E7509">
      <w:pPr>
        <w:spacing w:line="240" w:lineRule="auto"/>
        <w:ind w:firstLine="0"/>
        <w:rPr>
          <w:color w:val="000000"/>
        </w:rPr>
      </w:pPr>
      <w:r>
        <w:rPr>
          <w:color w:val="000000"/>
        </w:rPr>
        <w:t>Ana Leonor Sala Alonso</w:t>
      </w:r>
    </w:p>
    <w:p w:rsidR="001E7509" w:rsidRDefault="001E7509" w:rsidP="001E7509">
      <w:pPr>
        <w:spacing w:line="240" w:lineRule="auto"/>
        <w:ind w:firstLine="0"/>
        <w:rPr>
          <w:color w:val="000000"/>
        </w:rPr>
      </w:pPr>
    </w:p>
    <w:p w:rsidR="001E7509" w:rsidRPr="00657D20" w:rsidRDefault="001E7509" w:rsidP="001E7509">
      <w:pPr>
        <w:spacing w:line="240" w:lineRule="auto"/>
        <w:ind w:firstLine="0"/>
        <w:rPr>
          <w:rFonts w:cs="Arial"/>
          <w:szCs w:val="24"/>
        </w:rPr>
      </w:pPr>
      <w:r>
        <w:rPr>
          <w:rFonts w:cs="Arial"/>
          <w:szCs w:val="24"/>
        </w:rPr>
        <w:t>Coordenadora de Orçamento e Finanças</w:t>
      </w:r>
    </w:p>
    <w:p w:rsidR="001E7509" w:rsidRDefault="001E7509" w:rsidP="001E7509">
      <w:pPr>
        <w:spacing w:line="240" w:lineRule="auto"/>
        <w:ind w:firstLine="0"/>
        <w:rPr>
          <w:color w:val="000000"/>
        </w:rPr>
      </w:pPr>
      <w:r>
        <w:rPr>
          <w:color w:val="000000"/>
        </w:rPr>
        <w:t>Cláudia Chiaroni Afuso</w:t>
      </w:r>
    </w:p>
    <w:p w:rsidR="001E7509" w:rsidRDefault="001E7509" w:rsidP="001E7509">
      <w:pPr>
        <w:spacing w:line="240" w:lineRule="auto"/>
        <w:ind w:firstLine="0"/>
        <w:rPr>
          <w:color w:val="000000"/>
        </w:rPr>
      </w:pPr>
    </w:p>
    <w:p w:rsidR="001E7509" w:rsidRDefault="001E7509" w:rsidP="001E7509">
      <w:pPr>
        <w:spacing w:line="240" w:lineRule="auto"/>
        <w:ind w:firstLine="0"/>
        <w:rPr>
          <w:rFonts w:cs="Arial"/>
          <w:szCs w:val="24"/>
        </w:rPr>
      </w:pPr>
      <w:r>
        <w:rPr>
          <w:rFonts w:cs="Arial"/>
          <w:szCs w:val="24"/>
        </w:rPr>
        <w:t>Coordenadora da Escola de Formação e Aperfeiçoamento dos Professores</w:t>
      </w:r>
    </w:p>
    <w:p w:rsidR="001E7509" w:rsidRDefault="001E7509" w:rsidP="001E7509">
      <w:pPr>
        <w:spacing w:line="240" w:lineRule="auto"/>
        <w:ind w:firstLine="0"/>
        <w:rPr>
          <w:color w:val="000000"/>
        </w:rPr>
      </w:pPr>
      <w:r>
        <w:rPr>
          <w:color w:val="000000"/>
        </w:rPr>
        <w:t>Vera Lúcia Cabral Costa</w:t>
      </w:r>
    </w:p>
    <w:p w:rsidR="00E4008A" w:rsidRDefault="00E4008A" w:rsidP="00226581">
      <w:pPr>
        <w:spacing w:line="240" w:lineRule="auto"/>
        <w:ind w:firstLine="0"/>
        <w:rPr>
          <w:color w:val="000000"/>
        </w:rPr>
      </w:pPr>
    </w:p>
    <w:p w:rsidR="008C4319" w:rsidRPr="009016F9" w:rsidRDefault="009016F9" w:rsidP="00226581">
      <w:pPr>
        <w:spacing w:line="240" w:lineRule="auto"/>
        <w:ind w:firstLine="0"/>
        <w:rPr>
          <w:rFonts w:cs="Arial"/>
          <w:szCs w:val="24"/>
        </w:rPr>
      </w:pPr>
      <w:r w:rsidRPr="009016F9">
        <w:rPr>
          <w:color w:val="000000"/>
        </w:rPr>
        <w:t xml:space="preserve">Programa </w:t>
      </w:r>
      <w:r w:rsidR="00D31C70" w:rsidRPr="009016F9">
        <w:rPr>
          <w:rFonts w:cs="Arial"/>
          <w:szCs w:val="24"/>
        </w:rPr>
        <w:t xml:space="preserve">Educação </w:t>
      </w:r>
      <w:r w:rsidR="004F2614" w:rsidRPr="009016F9">
        <w:rPr>
          <w:rFonts w:cs="Arial"/>
          <w:szCs w:val="24"/>
        </w:rPr>
        <w:t xml:space="preserve">- </w:t>
      </w:r>
      <w:r w:rsidR="00D31C70" w:rsidRPr="009016F9">
        <w:rPr>
          <w:rFonts w:cs="Arial"/>
          <w:szCs w:val="24"/>
        </w:rPr>
        <w:t>Compromisso de São P</w:t>
      </w:r>
      <w:r w:rsidR="008C4319" w:rsidRPr="009016F9">
        <w:rPr>
          <w:rFonts w:cs="Arial"/>
          <w:szCs w:val="24"/>
        </w:rPr>
        <w:t>aulo</w:t>
      </w:r>
    </w:p>
    <w:p w:rsidR="008C4319" w:rsidRDefault="008C4319" w:rsidP="00645885">
      <w:pPr>
        <w:spacing w:line="240" w:lineRule="auto"/>
        <w:ind w:firstLine="0"/>
        <w:rPr>
          <w:color w:val="000000"/>
        </w:rPr>
      </w:pPr>
      <w:r w:rsidRPr="00645885">
        <w:rPr>
          <w:color w:val="000000"/>
        </w:rPr>
        <w:t xml:space="preserve">Valeria </w:t>
      </w:r>
      <w:r w:rsidR="00820424" w:rsidRPr="00645885">
        <w:rPr>
          <w:color w:val="000000"/>
        </w:rPr>
        <w:t xml:space="preserve">de </w:t>
      </w:r>
      <w:r w:rsidRPr="00645885">
        <w:rPr>
          <w:color w:val="000000"/>
        </w:rPr>
        <w:t>Souza</w:t>
      </w:r>
    </w:p>
    <w:p w:rsidR="008A2B90" w:rsidRPr="00657D20" w:rsidRDefault="008A2B90" w:rsidP="008A2B90">
      <w:pPr>
        <w:spacing w:after="240"/>
        <w:ind w:right="23"/>
        <w:rPr>
          <w:rFonts w:cs="Arial"/>
          <w:szCs w:val="24"/>
          <w:shd w:val="clear" w:color="auto" w:fill="FFFFFF"/>
        </w:rPr>
      </w:pPr>
    </w:p>
    <w:p w:rsidR="008A2B90" w:rsidRPr="00657D20" w:rsidRDefault="008A2B90" w:rsidP="008A2B90">
      <w:pPr>
        <w:spacing w:after="240"/>
        <w:ind w:right="23"/>
        <w:rPr>
          <w:rFonts w:cs="Arial"/>
          <w:szCs w:val="24"/>
          <w:shd w:val="clear" w:color="auto" w:fill="FFFFFF"/>
        </w:rPr>
      </w:pPr>
    </w:p>
    <w:p w:rsidR="008A2B90" w:rsidRPr="00657D20" w:rsidRDefault="008A2B90" w:rsidP="008A2B90">
      <w:pPr>
        <w:spacing w:after="240"/>
        <w:ind w:right="23"/>
        <w:rPr>
          <w:rFonts w:cs="Arial"/>
          <w:szCs w:val="24"/>
          <w:shd w:val="clear" w:color="auto" w:fill="FFFFFF"/>
        </w:rPr>
      </w:pPr>
    </w:p>
    <w:p w:rsidR="008A2B90" w:rsidRPr="00657D20" w:rsidRDefault="008A2B90" w:rsidP="008A2B90">
      <w:pPr>
        <w:spacing w:after="240"/>
        <w:ind w:right="23"/>
        <w:rPr>
          <w:rFonts w:cs="Arial"/>
          <w:szCs w:val="24"/>
          <w:shd w:val="clear" w:color="auto" w:fill="FFFFFF"/>
        </w:rPr>
      </w:pPr>
    </w:p>
    <w:p w:rsidR="008A2B90" w:rsidRPr="00657D20" w:rsidRDefault="008A2B90" w:rsidP="008A2B90">
      <w:pPr>
        <w:spacing w:after="240"/>
        <w:ind w:right="23"/>
        <w:rPr>
          <w:rFonts w:cs="Arial"/>
          <w:szCs w:val="24"/>
          <w:shd w:val="clear" w:color="auto" w:fill="FFFFFF"/>
        </w:rPr>
      </w:pPr>
    </w:p>
    <w:p w:rsidR="008A2B90" w:rsidRPr="00657D20" w:rsidRDefault="008A2B90" w:rsidP="008A2B90">
      <w:pPr>
        <w:spacing w:after="240"/>
        <w:ind w:right="23"/>
        <w:rPr>
          <w:rFonts w:cs="Arial"/>
          <w:szCs w:val="24"/>
          <w:shd w:val="clear" w:color="auto" w:fill="FFFFFF"/>
        </w:rPr>
      </w:pPr>
    </w:p>
    <w:p w:rsidR="002D03AB" w:rsidRPr="00657D20" w:rsidRDefault="003E6625" w:rsidP="008A2B90">
      <w:pPr>
        <w:spacing w:after="240"/>
        <w:ind w:right="23"/>
        <w:rPr>
          <w:rStyle w:val="apple-style-span"/>
          <w:rFonts w:cstheme="minorHAnsi"/>
          <w:szCs w:val="24"/>
        </w:rPr>
      </w:pPr>
      <w:r w:rsidRPr="00657D20">
        <w:rPr>
          <w:rFonts w:cs="Arial"/>
          <w:szCs w:val="24"/>
          <w:shd w:val="clear" w:color="auto" w:fill="FFFFFF"/>
        </w:rPr>
        <w:t>Para d</w:t>
      </w:r>
      <w:r w:rsidR="00DD4E89" w:rsidRPr="00657D20">
        <w:rPr>
          <w:rFonts w:cs="Arial"/>
          <w:szCs w:val="24"/>
          <w:shd w:val="clear" w:color="auto" w:fill="FFFFFF"/>
        </w:rPr>
        <w:t>úvida</w:t>
      </w:r>
      <w:r w:rsidR="00B8268F" w:rsidRPr="00657D20">
        <w:rPr>
          <w:rFonts w:cs="Arial"/>
          <w:szCs w:val="24"/>
          <w:shd w:val="clear" w:color="auto" w:fill="FFFFFF"/>
        </w:rPr>
        <w:t xml:space="preserve">s, </w:t>
      </w:r>
      <w:r w:rsidR="00DD4E89" w:rsidRPr="00657D20">
        <w:rPr>
          <w:rFonts w:cs="Arial"/>
          <w:szCs w:val="24"/>
          <w:shd w:val="clear" w:color="auto" w:fill="FFFFFF"/>
        </w:rPr>
        <w:t>sugestões, críticas e propostas de melhoria</w:t>
      </w:r>
      <w:r w:rsidRPr="00657D20">
        <w:rPr>
          <w:rFonts w:cs="Arial"/>
          <w:szCs w:val="24"/>
          <w:shd w:val="clear" w:color="auto" w:fill="FFFFFF"/>
        </w:rPr>
        <w:t xml:space="preserve">, envie uma mensagem para o </w:t>
      </w:r>
      <w:r w:rsidR="00470C8F" w:rsidRPr="00657D20">
        <w:rPr>
          <w:rFonts w:cs="Arial"/>
          <w:szCs w:val="24"/>
          <w:shd w:val="clear" w:color="auto" w:fill="FFFFFF"/>
        </w:rPr>
        <w:t>e-mail</w:t>
      </w:r>
      <w:r w:rsidR="00295DFC" w:rsidRPr="00657D20">
        <w:rPr>
          <w:rFonts w:cs="Arial"/>
          <w:szCs w:val="24"/>
          <w:shd w:val="clear" w:color="auto" w:fill="FFFFFF"/>
        </w:rPr>
        <w:t xml:space="preserve"> </w:t>
      </w:r>
      <w:r w:rsidRPr="00657D20">
        <w:rPr>
          <w:rFonts w:cstheme="minorHAnsi"/>
          <w:b/>
          <w:szCs w:val="24"/>
        </w:rPr>
        <w:t>infoeducacao@educacao.sp.gov.br</w:t>
      </w:r>
      <w:r w:rsidRPr="00657D20">
        <w:rPr>
          <w:rFonts w:cstheme="minorHAnsi"/>
          <w:szCs w:val="24"/>
        </w:rPr>
        <w:t xml:space="preserve"> e mencione n</w:t>
      </w:r>
      <w:r w:rsidR="008A2B90" w:rsidRPr="00657D20">
        <w:rPr>
          <w:rFonts w:cstheme="minorHAnsi"/>
          <w:szCs w:val="24"/>
        </w:rPr>
        <w:t>o assunto de</w:t>
      </w:r>
      <w:r w:rsidRPr="00657D20">
        <w:rPr>
          <w:rFonts w:cstheme="minorHAnsi"/>
          <w:szCs w:val="24"/>
        </w:rPr>
        <w:t xml:space="preserve"> sua mensagem a expressão “Plano de Ação Participativo para Escolas”.</w:t>
      </w:r>
    </w:p>
    <w:p w:rsidR="008A2B90" w:rsidRPr="00657D20" w:rsidRDefault="00BF433A" w:rsidP="003E6625">
      <w:pPr>
        <w:spacing w:after="240"/>
        <w:ind w:firstLine="0"/>
        <w:rPr>
          <w:rStyle w:val="apple-style-span"/>
          <w:rFonts w:cs="Arial"/>
          <w:szCs w:val="24"/>
          <w:shd w:val="clear" w:color="auto" w:fill="FFFFFF"/>
        </w:rPr>
      </w:pPr>
      <w:r w:rsidRPr="00657D20">
        <w:rPr>
          <w:rStyle w:val="apple-style-span"/>
          <w:rFonts w:cs="Arial"/>
          <w:szCs w:val="24"/>
          <w:shd w:val="clear" w:color="auto" w:fill="FFFFFF"/>
        </w:rPr>
        <w:tab/>
      </w:r>
    </w:p>
    <w:p w:rsidR="008A2B90" w:rsidRPr="00657D20" w:rsidRDefault="008A2B90" w:rsidP="003E6625">
      <w:pPr>
        <w:spacing w:after="240"/>
        <w:ind w:firstLine="0"/>
        <w:rPr>
          <w:rStyle w:val="apple-style-span"/>
          <w:rFonts w:cs="Arial"/>
          <w:szCs w:val="24"/>
          <w:shd w:val="clear" w:color="auto" w:fill="FFFFFF"/>
        </w:rPr>
      </w:pPr>
    </w:p>
    <w:p w:rsidR="002F0093" w:rsidRDefault="002F0093" w:rsidP="008A2B90">
      <w:pPr>
        <w:spacing w:after="240"/>
        <w:rPr>
          <w:rStyle w:val="apple-style-span"/>
          <w:rFonts w:cs="Arial"/>
          <w:sz w:val="20"/>
          <w:szCs w:val="20"/>
          <w:shd w:val="clear" w:color="auto" w:fill="FFFFFF"/>
        </w:rPr>
      </w:pPr>
    </w:p>
    <w:p w:rsidR="002F0093" w:rsidRDefault="002F0093" w:rsidP="008A2B90">
      <w:pPr>
        <w:spacing w:after="240"/>
        <w:rPr>
          <w:rStyle w:val="apple-style-span"/>
          <w:rFonts w:cs="Arial"/>
          <w:sz w:val="20"/>
          <w:szCs w:val="20"/>
          <w:shd w:val="clear" w:color="auto" w:fill="FFFFFF"/>
        </w:rPr>
      </w:pPr>
    </w:p>
    <w:p w:rsidR="002F0093" w:rsidRDefault="002F0093" w:rsidP="008A2B90">
      <w:pPr>
        <w:spacing w:after="240"/>
        <w:rPr>
          <w:rStyle w:val="apple-style-span"/>
          <w:rFonts w:cs="Arial"/>
          <w:sz w:val="20"/>
          <w:szCs w:val="20"/>
          <w:shd w:val="clear" w:color="auto" w:fill="FFFFFF"/>
        </w:rPr>
      </w:pPr>
    </w:p>
    <w:p w:rsidR="002F0093" w:rsidRDefault="002F0093" w:rsidP="008A2B90">
      <w:pPr>
        <w:spacing w:after="240"/>
        <w:rPr>
          <w:rStyle w:val="apple-style-span"/>
          <w:rFonts w:cs="Arial"/>
          <w:sz w:val="20"/>
          <w:szCs w:val="20"/>
          <w:shd w:val="clear" w:color="auto" w:fill="FFFFFF"/>
        </w:rPr>
      </w:pPr>
    </w:p>
    <w:p w:rsidR="008A2B90" w:rsidRPr="000F5B29" w:rsidRDefault="00BF433A" w:rsidP="00A86910">
      <w:pPr>
        <w:pBdr>
          <w:top w:val="single" w:sz="4" w:space="5" w:color="auto"/>
          <w:left w:val="single" w:sz="4" w:space="4" w:color="auto"/>
          <w:bottom w:val="single" w:sz="4" w:space="1" w:color="auto"/>
          <w:right w:val="single" w:sz="4" w:space="4" w:color="auto"/>
        </w:pBdr>
        <w:spacing w:after="240"/>
        <w:ind w:firstLine="510"/>
        <w:rPr>
          <w:rStyle w:val="apple-style-span"/>
          <w:rFonts w:cs="Arial"/>
          <w:sz w:val="20"/>
          <w:szCs w:val="20"/>
          <w:shd w:val="clear" w:color="auto" w:fill="FFFFFF"/>
        </w:rPr>
      </w:pPr>
      <w:r w:rsidRPr="000F5B29">
        <w:rPr>
          <w:rStyle w:val="apple-style-span"/>
          <w:rFonts w:cs="Arial"/>
          <w:sz w:val="20"/>
          <w:szCs w:val="20"/>
          <w:shd w:val="clear" w:color="auto" w:fill="FFFFFF"/>
        </w:rPr>
        <w:t>É permitida a cópia, distribuição e transmissão deste material, bem como a criação de obras derivadas, desde que sejam atribuídos os créditos de autoria, não seja utilizada para fins comerciais, e que alterações, transformações ou criações derivadas deste material sejam compartilhadas pela mesma licença, nos termos da CC BY-NC-SA 3.0.</w:t>
      </w:r>
    </w:p>
    <w:p w:rsidR="008A2B90" w:rsidRPr="00657D20" w:rsidRDefault="008A2B90" w:rsidP="008A2B90">
      <w:pPr>
        <w:spacing w:after="240"/>
        <w:rPr>
          <w:rStyle w:val="apple-style-span"/>
          <w:rFonts w:cs="Arial"/>
          <w:szCs w:val="24"/>
          <w:shd w:val="clear" w:color="auto" w:fill="FFFFFF"/>
        </w:rPr>
      </w:pPr>
    </w:p>
    <w:p w:rsidR="008A2B90" w:rsidRPr="00657D20" w:rsidRDefault="008A2B90" w:rsidP="008A2B90">
      <w:pPr>
        <w:spacing w:after="240"/>
        <w:rPr>
          <w:rStyle w:val="apple-style-span"/>
          <w:rFonts w:cs="Arial"/>
          <w:szCs w:val="24"/>
          <w:shd w:val="clear" w:color="auto" w:fill="FFFFFF"/>
        </w:rPr>
      </w:pPr>
    </w:p>
    <w:p w:rsidR="008A2B90" w:rsidRPr="00657D20" w:rsidRDefault="008A2B90" w:rsidP="008A2B90">
      <w:pPr>
        <w:spacing w:after="240"/>
        <w:rPr>
          <w:rStyle w:val="apple-style-span"/>
          <w:rFonts w:cs="Arial"/>
          <w:szCs w:val="24"/>
          <w:shd w:val="clear" w:color="auto" w:fill="FFFFFF"/>
        </w:rPr>
      </w:pPr>
    </w:p>
    <w:p w:rsidR="008A2B90" w:rsidRPr="00657D20" w:rsidRDefault="008A2B90" w:rsidP="008A2B90">
      <w:pPr>
        <w:spacing w:after="240"/>
        <w:rPr>
          <w:rStyle w:val="apple-style-span"/>
          <w:rFonts w:cs="Arial"/>
          <w:szCs w:val="24"/>
          <w:shd w:val="clear" w:color="auto" w:fill="FFFFFF"/>
        </w:rPr>
      </w:pPr>
    </w:p>
    <w:sdt>
      <w:sdtPr>
        <w:rPr>
          <w:rFonts w:eastAsia="Times New Roman" w:cstheme="minorBidi"/>
          <w:b w:val="0"/>
          <w:bCs w:val="0"/>
          <w:color w:val="auto"/>
          <w:sz w:val="24"/>
          <w:szCs w:val="22"/>
        </w:rPr>
        <w:id w:val="1297163456"/>
        <w:docPartObj>
          <w:docPartGallery w:val="Table of Contents"/>
          <w:docPartUnique/>
        </w:docPartObj>
      </w:sdtPr>
      <w:sdtContent>
        <w:p w:rsidR="00C57268" w:rsidRDefault="00AB4D27" w:rsidP="00C57268">
          <w:pPr>
            <w:pStyle w:val="CabealhodoSumrio"/>
          </w:pPr>
          <w:r>
            <w:t>Sumário</w:t>
          </w:r>
        </w:p>
        <w:p w:rsidR="002241BA" w:rsidRDefault="00F15F2C" w:rsidP="002241BA">
          <w:pPr>
            <w:pStyle w:val="Sumrio1"/>
            <w:rPr>
              <w:rFonts w:asciiTheme="minorHAnsi" w:eastAsiaTheme="minorEastAsia" w:hAnsiTheme="minorHAnsi"/>
              <w:sz w:val="22"/>
              <w:lang w:eastAsia="pt-BR"/>
            </w:rPr>
          </w:pPr>
          <w:r w:rsidRPr="00F15F2C">
            <w:fldChar w:fldCharType="begin"/>
          </w:r>
          <w:r w:rsidR="00AB4D27">
            <w:instrText xml:space="preserve"> TOC \o "1-3" \h \z \u </w:instrText>
          </w:r>
          <w:r w:rsidRPr="00F15F2C">
            <w:fldChar w:fldCharType="separate"/>
          </w:r>
          <w:hyperlink w:anchor="_Toc316388677" w:history="1">
            <w:r w:rsidR="002241BA" w:rsidRPr="002241BA">
              <w:rPr>
                <w:rStyle w:val="Hyperlink"/>
              </w:rPr>
              <w:t>Apresentação</w:t>
            </w:r>
            <w:r w:rsidR="002241BA">
              <w:rPr>
                <w:webHidden/>
              </w:rPr>
              <w:tab/>
            </w:r>
            <w:r>
              <w:rPr>
                <w:webHidden/>
              </w:rPr>
              <w:fldChar w:fldCharType="begin"/>
            </w:r>
            <w:r w:rsidR="002241BA">
              <w:rPr>
                <w:webHidden/>
              </w:rPr>
              <w:instrText xml:space="preserve"> PAGEREF _Toc316388677 \h </w:instrText>
            </w:r>
            <w:r>
              <w:rPr>
                <w:webHidden/>
              </w:rPr>
            </w:r>
            <w:r>
              <w:rPr>
                <w:webHidden/>
              </w:rPr>
              <w:fldChar w:fldCharType="separate"/>
            </w:r>
            <w:r w:rsidR="003C4102">
              <w:rPr>
                <w:webHidden/>
              </w:rPr>
              <w:t>5</w:t>
            </w:r>
            <w:r>
              <w:rPr>
                <w:webHidden/>
              </w:rPr>
              <w:fldChar w:fldCharType="end"/>
            </w:r>
          </w:hyperlink>
        </w:p>
        <w:p w:rsidR="002241BA" w:rsidRDefault="00F15F2C" w:rsidP="002241BA">
          <w:pPr>
            <w:pStyle w:val="Sumrio1"/>
            <w:rPr>
              <w:rFonts w:asciiTheme="minorHAnsi" w:eastAsiaTheme="minorEastAsia" w:hAnsiTheme="minorHAnsi"/>
              <w:sz w:val="22"/>
              <w:lang w:eastAsia="pt-BR"/>
            </w:rPr>
          </w:pPr>
          <w:hyperlink w:anchor="_Toc316388678" w:history="1">
            <w:r w:rsidR="002241BA" w:rsidRPr="002241BA">
              <w:rPr>
                <w:rStyle w:val="Hyperlink"/>
              </w:rPr>
              <w:t>Envolvimento da comunidade escolar</w:t>
            </w:r>
            <w:r w:rsidR="002241BA">
              <w:rPr>
                <w:webHidden/>
              </w:rPr>
              <w:tab/>
            </w:r>
            <w:r>
              <w:rPr>
                <w:webHidden/>
              </w:rPr>
              <w:fldChar w:fldCharType="begin"/>
            </w:r>
            <w:r w:rsidR="002241BA">
              <w:rPr>
                <w:webHidden/>
              </w:rPr>
              <w:instrText xml:space="preserve"> PAGEREF _Toc316388678 \h </w:instrText>
            </w:r>
            <w:r>
              <w:rPr>
                <w:webHidden/>
              </w:rPr>
            </w:r>
            <w:r>
              <w:rPr>
                <w:webHidden/>
              </w:rPr>
              <w:fldChar w:fldCharType="separate"/>
            </w:r>
            <w:r w:rsidR="003C4102">
              <w:rPr>
                <w:webHidden/>
              </w:rPr>
              <w:t>7</w:t>
            </w:r>
            <w:r>
              <w:rPr>
                <w:webHidden/>
              </w:rPr>
              <w:fldChar w:fldCharType="end"/>
            </w:r>
          </w:hyperlink>
        </w:p>
        <w:p w:rsidR="002241BA" w:rsidRPr="002241BA" w:rsidRDefault="00F15F2C" w:rsidP="002241BA">
          <w:pPr>
            <w:pStyle w:val="Sumrio1"/>
            <w:rPr>
              <w:rFonts w:asciiTheme="minorHAnsi" w:eastAsiaTheme="minorEastAsia" w:hAnsiTheme="minorHAnsi"/>
              <w:sz w:val="22"/>
              <w:lang w:eastAsia="pt-BR"/>
            </w:rPr>
          </w:pPr>
          <w:hyperlink w:anchor="_Toc316388679" w:history="1">
            <w:r w:rsidR="002241BA" w:rsidRPr="002241BA">
              <w:rPr>
                <w:rStyle w:val="Hyperlink"/>
              </w:rPr>
              <w:t>Como utilizar o Plano de Ação Participativo para Escolas</w:t>
            </w:r>
            <w:r w:rsidR="002241BA" w:rsidRPr="002241BA">
              <w:rPr>
                <w:webHidden/>
              </w:rPr>
              <w:tab/>
            </w:r>
            <w:r w:rsidRPr="002241BA">
              <w:rPr>
                <w:webHidden/>
              </w:rPr>
              <w:fldChar w:fldCharType="begin"/>
            </w:r>
            <w:r w:rsidR="002241BA" w:rsidRPr="002241BA">
              <w:rPr>
                <w:webHidden/>
              </w:rPr>
              <w:instrText xml:space="preserve"> PAGEREF _Toc316388679 \h </w:instrText>
            </w:r>
            <w:r w:rsidRPr="002241BA">
              <w:rPr>
                <w:webHidden/>
              </w:rPr>
            </w:r>
            <w:r w:rsidRPr="002241BA">
              <w:rPr>
                <w:webHidden/>
              </w:rPr>
              <w:fldChar w:fldCharType="separate"/>
            </w:r>
            <w:r w:rsidR="003C4102">
              <w:rPr>
                <w:webHidden/>
              </w:rPr>
              <w:t>9</w:t>
            </w:r>
            <w:r w:rsidRPr="002241BA">
              <w:rPr>
                <w:webHidden/>
              </w:rPr>
              <w:fldChar w:fldCharType="end"/>
            </w:r>
          </w:hyperlink>
        </w:p>
        <w:p w:rsidR="002241BA" w:rsidRDefault="00F15F2C">
          <w:pPr>
            <w:pStyle w:val="Sumrio2"/>
            <w:rPr>
              <w:rFonts w:asciiTheme="minorHAnsi" w:eastAsiaTheme="minorEastAsia" w:hAnsiTheme="minorHAnsi"/>
              <w:noProof/>
              <w:sz w:val="22"/>
              <w:lang w:eastAsia="pt-BR"/>
            </w:rPr>
          </w:pPr>
          <w:hyperlink w:anchor="_Toc316388680" w:history="1">
            <w:r w:rsidR="002241BA" w:rsidRPr="002241BA">
              <w:rPr>
                <w:rStyle w:val="Hyperlink"/>
                <w:b/>
                <w:noProof/>
              </w:rPr>
              <w:t>Parte I - Diagnóstico e Formulação de Ações</w:t>
            </w:r>
            <w:r w:rsidR="002241BA">
              <w:rPr>
                <w:noProof/>
                <w:webHidden/>
              </w:rPr>
              <w:tab/>
            </w:r>
            <w:r>
              <w:rPr>
                <w:noProof/>
                <w:webHidden/>
              </w:rPr>
              <w:fldChar w:fldCharType="begin"/>
            </w:r>
            <w:r w:rsidR="002241BA">
              <w:rPr>
                <w:noProof/>
                <w:webHidden/>
              </w:rPr>
              <w:instrText xml:space="preserve"> PAGEREF _Toc316388680 \h </w:instrText>
            </w:r>
            <w:r>
              <w:rPr>
                <w:noProof/>
                <w:webHidden/>
              </w:rPr>
            </w:r>
            <w:r>
              <w:rPr>
                <w:noProof/>
                <w:webHidden/>
              </w:rPr>
              <w:fldChar w:fldCharType="separate"/>
            </w:r>
            <w:r w:rsidR="003C4102">
              <w:rPr>
                <w:noProof/>
                <w:webHidden/>
              </w:rPr>
              <w:t>11</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1" w:history="1">
            <w:r w:rsidR="002241BA" w:rsidRPr="00AD6C06">
              <w:rPr>
                <w:rStyle w:val="Hyperlink"/>
                <w:noProof/>
              </w:rPr>
              <w:t>Passo 1: Análise</w:t>
            </w:r>
            <w:r w:rsidR="002241BA">
              <w:rPr>
                <w:noProof/>
                <w:webHidden/>
              </w:rPr>
              <w:tab/>
            </w:r>
            <w:r>
              <w:rPr>
                <w:noProof/>
                <w:webHidden/>
              </w:rPr>
              <w:fldChar w:fldCharType="begin"/>
            </w:r>
            <w:r w:rsidR="002241BA">
              <w:rPr>
                <w:noProof/>
                <w:webHidden/>
              </w:rPr>
              <w:instrText xml:space="preserve"> PAGEREF _Toc316388681 \h </w:instrText>
            </w:r>
            <w:r>
              <w:rPr>
                <w:noProof/>
                <w:webHidden/>
              </w:rPr>
            </w:r>
            <w:r>
              <w:rPr>
                <w:noProof/>
                <w:webHidden/>
              </w:rPr>
              <w:fldChar w:fldCharType="separate"/>
            </w:r>
            <w:r w:rsidR="003C4102">
              <w:rPr>
                <w:noProof/>
                <w:webHidden/>
              </w:rPr>
              <w:t>11</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2" w:history="1">
            <w:r w:rsidR="002241BA" w:rsidRPr="00AD6C06">
              <w:rPr>
                <w:rStyle w:val="Hyperlink"/>
                <w:noProof/>
              </w:rPr>
              <w:t>Passo 2: Definição do nível de importância</w:t>
            </w:r>
            <w:r w:rsidR="002241BA">
              <w:rPr>
                <w:noProof/>
                <w:webHidden/>
              </w:rPr>
              <w:tab/>
            </w:r>
            <w:r>
              <w:rPr>
                <w:noProof/>
                <w:webHidden/>
              </w:rPr>
              <w:fldChar w:fldCharType="begin"/>
            </w:r>
            <w:r w:rsidR="002241BA">
              <w:rPr>
                <w:noProof/>
                <w:webHidden/>
              </w:rPr>
              <w:instrText xml:space="preserve"> PAGEREF _Toc316388682 \h </w:instrText>
            </w:r>
            <w:r>
              <w:rPr>
                <w:noProof/>
                <w:webHidden/>
              </w:rPr>
            </w:r>
            <w:r>
              <w:rPr>
                <w:noProof/>
                <w:webHidden/>
              </w:rPr>
              <w:fldChar w:fldCharType="separate"/>
            </w:r>
            <w:r w:rsidR="003C4102">
              <w:rPr>
                <w:noProof/>
                <w:webHidden/>
              </w:rPr>
              <w:t>11</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3" w:history="1">
            <w:r w:rsidR="002241BA" w:rsidRPr="00AD6C06">
              <w:rPr>
                <w:rStyle w:val="Hyperlink"/>
                <w:noProof/>
              </w:rPr>
              <w:t>Passo 3: Definição do nível de satisfação</w:t>
            </w:r>
            <w:r w:rsidR="002241BA">
              <w:rPr>
                <w:noProof/>
                <w:webHidden/>
              </w:rPr>
              <w:tab/>
            </w:r>
            <w:r>
              <w:rPr>
                <w:noProof/>
                <w:webHidden/>
              </w:rPr>
              <w:fldChar w:fldCharType="begin"/>
            </w:r>
            <w:r w:rsidR="002241BA">
              <w:rPr>
                <w:noProof/>
                <w:webHidden/>
              </w:rPr>
              <w:instrText xml:space="preserve"> PAGEREF _Toc316388683 \h </w:instrText>
            </w:r>
            <w:r>
              <w:rPr>
                <w:noProof/>
                <w:webHidden/>
              </w:rPr>
            </w:r>
            <w:r>
              <w:rPr>
                <w:noProof/>
                <w:webHidden/>
              </w:rPr>
              <w:fldChar w:fldCharType="separate"/>
            </w:r>
            <w:r w:rsidR="003C4102">
              <w:rPr>
                <w:noProof/>
                <w:webHidden/>
              </w:rPr>
              <w:t>12</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4" w:history="1">
            <w:r w:rsidR="002241BA" w:rsidRPr="00AD6C06">
              <w:rPr>
                <w:rStyle w:val="Hyperlink"/>
                <w:noProof/>
              </w:rPr>
              <w:t>Passo 4: Descrição dos fatos</w:t>
            </w:r>
            <w:r w:rsidR="002241BA">
              <w:rPr>
                <w:noProof/>
                <w:webHidden/>
              </w:rPr>
              <w:tab/>
            </w:r>
            <w:r>
              <w:rPr>
                <w:noProof/>
                <w:webHidden/>
              </w:rPr>
              <w:fldChar w:fldCharType="begin"/>
            </w:r>
            <w:r w:rsidR="002241BA">
              <w:rPr>
                <w:noProof/>
                <w:webHidden/>
              </w:rPr>
              <w:instrText xml:space="preserve"> PAGEREF _Toc316388684 \h </w:instrText>
            </w:r>
            <w:r>
              <w:rPr>
                <w:noProof/>
                <w:webHidden/>
              </w:rPr>
            </w:r>
            <w:r>
              <w:rPr>
                <w:noProof/>
                <w:webHidden/>
              </w:rPr>
              <w:fldChar w:fldCharType="separate"/>
            </w:r>
            <w:r w:rsidR="003C4102">
              <w:rPr>
                <w:noProof/>
                <w:webHidden/>
              </w:rPr>
              <w:t>13</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5" w:history="1">
            <w:r w:rsidR="002241BA" w:rsidRPr="00AD6C06">
              <w:rPr>
                <w:rStyle w:val="Hyperlink"/>
                <w:noProof/>
              </w:rPr>
              <w:t>Passo 5: Descrição dos problemas</w:t>
            </w:r>
            <w:r w:rsidR="002241BA">
              <w:rPr>
                <w:noProof/>
                <w:webHidden/>
              </w:rPr>
              <w:tab/>
            </w:r>
            <w:r>
              <w:rPr>
                <w:noProof/>
                <w:webHidden/>
              </w:rPr>
              <w:fldChar w:fldCharType="begin"/>
            </w:r>
            <w:r w:rsidR="002241BA">
              <w:rPr>
                <w:noProof/>
                <w:webHidden/>
              </w:rPr>
              <w:instrText xml:space="preserve"> PAGEREF _Toc316388685 \h </w:instrText>
            </w:r>
            <w:r>
              <w:rPr>
                <w:noProof/>
                <w:webHidden/>
              </w:rPr>
            </w:r>
            <w:r>
              <w:rPr>
                <w:noProof/>
                <w:webHidden/>
              </w:rPr>
              <w:fldChar w:fldCharType="separate"/>
            </w:r>
            <w:r w:rsidR="003C4102">
              <w:rPr>
                <w:noProof/>
                <w:webHidden/>
              </w:rPr>
              <w:t>14</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6" w:history="1">
            <w:r w:rsidR="002241BA" w:rsidRPr="00AD6C06">
              <w:rPr>
                <w:rStyle w:val="Hyperlink"/>
                <w:noProof/>
              </w:rPr>
              <w:t>Passo 6: Formulação de objetivos</w:t>
            </w:r>
            <w:r w:rsidR="002241BA">
              <w:rPr>
                <w:noProof/>
                <w:webHidden/>
              </w:rPr>
              <w:tab/>
            </w:r>
            <w:r>
              <w:rPr>
                <w:noProof/>
                <w:webHidden/>
              </w:rPr>
              <w:fldChar w:fldCharType="begin"/>
            </w:r>
            <w:r w:rsidR="002241BA">
              <w:rPr>
                <w:noProof/>
                <w:webHidden/>
              </w:rPr>
              <w:instrText xml:space="preserve"> PAGEREF _Toc316388686 \h </w:instrText>
            </w:r>
            <w:r>
              <w:rPr>
                <w:noProof/>
                <w:webHidden/>
              </w:rPr>
            </w:r>
            <w:r>
              <w:rPr>
                <w:noProof/>
                <w:webHidden/>
              </w:rPr>
              <w:fldChar w:fldCharType="separate"/>
            </w:r>
            <w:r w:rsidR="003C4102">
              <w:rPr>
                <w:noProof/>
                <w:webHidden/>
              </w:rPr>
              <w:t>15</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7" w:history="1">
            <w:r w:rsidR="002241BA" w:rsidRPr="00AD6C06">
              <w:rPr>
                <w:rStyle w:val="Hyperlink"/>
                <w:noProof/>
              </w:rPr>
              <w:t>Passo 7: Formulação dos resultados desejados</w:t>
            </w:r>
            <w:r w:rsidR="002241BA">
              <w:rPr>
                <w:noProof/>
                <w:webHidden/>
              </w:rPr>
              <w:tab/>
            </w:r>
            <w:r>
              <w:rPr>
                <w:noProof/>
                <w:webHidden/>
              </w:rPr>
              <w:fldChar w:fldCharType="begin"/>
            </w:r>
            <w:r w:rsidR="002241BA">
              <w:rPr>
                <w:noProof/>
                <w:webHidden/>
              </w:rPr>
              <w:instrText xml:space="preserve"> PAGEREF _Toc316388687 \h </w:instrText>
            </w:r>
            <w:r>
              <w:rPr>
                <w:noProof/>
                <w:webHidden/>
              </w:rPr>
            </w:r>
            <w:r>
              <w:rPr>
                <w:noProof/>
                <w:webHidden/>
              </w:rPr>
              <w:fldChar w:fldCharType="separate"/>
            </w:r>
            <w:r w:rsidR="003C4102">
              <w:rPr>
                <w:noProof/>
                <w:webHidden/>
              </w:rPr>
              <w:t>16</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8" w:history="1">
            <w:r w:rsidR="002241BA" w:rsidRPr="00AD6C06">
              <w:rPr>
                <w:rStyle w:val="Hyperlink"/>
                <w:noProof/>
              </w:rPr>
              <w:t>Qualidades necessárias</w:t>
            </w:r>
            <w:r w:rsidR="002241BA">
              <w:rPr>
                <w:noProof/>
                <w:webHidden/>
              </w:rPr>
              <w:tab/>
            </w:r>
            <w:r>
              <w:rPr>
                <w:noProof/>
                <w:webHidden/>
              </w:rPr>
              <w:fldChar w:fldCharType="begin"/>
            </w:r>
            <w:r w:rsidR="002241BA">
              <w:rPr>
                <w:noProof/>
                <w:webHidden/>
              </w:rPr>
              <w:instrText xml:space="preserve"> PAGEREF _Toc316388688 \h </w:instrText>
            </w:r>
            <w:r>
              <w:rPr>
                <w:noProof/>
                <w:webHidden/>
              </w:rPr>
            </w:r>
            <w:r>
              <w:rPr>
                <w:noProof/>
                <w:webHidden/>
              </w:rPr>
              <w:fldChar w:fldCharType="separate"/>
            </w:r>
            <w:r w:rsidR="003C4102">
              <w:rPr>
                <w:noProof/>
                <w:webHidden/>
              </w:rPr>
              <w:t>17</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89" w:history="1">
            <w:r w:rsidR="002241BA" w:rsidRPr="00AD6C06">
              <w:rPr>
                <w:rStyle w:val="Hyperlink"/>
                <w:noProof/>
              </w:rPr>
              <w:t>Passo 8: Formulação dos indicadores</w:t>
            </w:r>
            <w:r w:rsidR="002241BA">
              <w:rPr>
                <w:noProof/>
                <w:webHidden/>
              </w:rPr>
              <w:tab/>
            </w:r>
            <w:r>
              <w:rPr>
                <w:noProof/>
                <w:webHidden/>
              </w:rPr>
              <w:fldChar w:fldCharType="begin"/>
            </w:r>
            <w:r w:rsidR="002241BA">
              <w:rPr>
                <w:noProof/>
                <w:webHidden/>
              </w:rPr>
              <w:instrText xml:space="preserve"> PAGEREF _Toc316388689 \h </w:instrText>
            </w:r>
            <w:r>
              <w:rPr>
                <w:noProof/>
                <w:webHidden/>
              </w:rPr>
            </w:r>
            <w:r>
              <w:rPr>
                <w:noProof/>
                <w:webHidden/>
              </w:rPr>
              <w:fldChar w:fldCharType="separate"/>
            </w:r>
            <w:r w:rsidR="003C4102">
              <w:rPr>
                <w:noProof/>
                <w:webHidden/>
              </w:rPr>
              <w:t>18</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90" w:history="1">
            <w:r w:rsidR="002241BA" w:rsidRPr="00AD6C06">
              <w:rPr>
                <w:rStyle w:val="Hyperlink"/>
                <w:noProof/>
              </w:rPr>
              <w:t>Passo 9: Registro da situação atual</w:t>
            </w:r>
            <w:r w:rsidR="002241BA">
              <w:rPr>
                <w:noProof/>
                <w:webHidden/>
              </w:rPr>
              <w:tab/>
            </w:r>
            <w:r>
              <w:rPr>
                <w:noProof/>
                <w:webHidden/>
              </w:rPr>
              <w:fldChar w:fldCharType="begin"/>
            </w:r>
            <w:r w:rsidR="002241BA">
              <w:rPr>
                <w:noProof/>
                <w:webHidden/>
              </w:rPr>
              <w:instrText xml:space="preserve"> PAGEREF _Toc316388690 \h </w:instrText>
            </w:r>
            <w:r>
              <w:rPr>
                <w:noProof/>
                <w:webHidden/>
              </w:rPr>
            </w:r>
            <w:r>
              <w:rPr>
                <w:noProof/>
                <w:webHidden/>
              </w:rPr>
              <w:fldChar w:fldCharType="separate"/>
            </w:r>
            <w:r w:rsidR="003C4102">
              <w:rPr>
                <w:noProof/>
                <w:webHidden/>
              </w:rPr>
              <w:t>19</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91" w:history="1">
            <w:r w:rsidR="002241BA" w:rsidRPr="00AD6C06">
              <w:rPr>
                <w:rStyle w:val="Hyperlink"/>
                <w:noProof/>
              </w:rPr>
              <w:t>Passo 10: Formulação da meta</w:t>
            </w:r>
            <w:r w:rsidR="002241BA">
              <w:rPr>
                <w:noProof/>
                <w:webHidden/>
              </w:rPr>
              <w:tab/>
            </w:r>
            <w:r>
              <w:rPr>
                <w:noProof/>
                <w:webHidden/>
              </w:rPr>
              <w:fldChar w:fldCharType="begin"/>
            </w:r>
            <w:r w:rsidR="002241BA">
              <w:rPr>
                <w:noProof/>
                <w:webHidden/>
              </w:rPr>
              <w:instrText xml:space="preserve"> PAGEREF _Toc316388691 \h </w:instrText>
            </w:r>
            <w:r>
              <w:rPr>
                <w:noProof/>
                <w:webHidden/>
              </w:rPr>
            </w:r>
            <w:r>
              <w:rPr>
                <w:noProof/>
                <w:webHidden/>
              </w:rPr>
              <w:fldChar w:fldCharType="separate"/>
            </w:r>
            <w:r w:rsidR="003C4102">
              <w:rPr>
                <w:noProof/>
                <w:webHidden/>
              </w:rPr>
              <w:t>20</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92" w:history="1">
            <w:r w:rsidR="002241BA" w:rsidRPr="00AD6C06">
              <w:rPr>
                <w:rStyle w:val="Hyperlink"/>
                <w:noProof/>
              </w:rPr>
              <w:t>Passo 11: Formulação das ações</w:t>
            </w:r>
            <w:r w:rsidR="002241BA">
              <w:rPr>
                <w:noProof/>
                <w:webHidden/>
              </w:rPr>
              <w:tab/>
            </w:r>
            <w:r>
              <w:rPr>
                <w:noProof/>
                <w:webHidden/>
              </w:rPr>
              <w:fldChar w:fldCharType="begin"/>
            </w:r>
            <w:r w:rsidR="002241BA">
              <w:rPr>
                <w:noProof/>
                <w:webHidden/>
              </w:rPr>
              <w:instrText xml:space="preserve"> PAGEREF _Toc316388692 \h </w:instrText>
            </w:r>
            <w:r>
              <w:rPr>
                <w:noProof/>
                <w:webHidden/>
              </w:rPr>
            </w:r>
            <w:r>
              <w:rPr>
                <w:noProof/>
                <w:webHidden/>
              </w:rPr>
              <w:fldChar w:fldCharType="separate"/>
            </w:r>
            <w:r w:rsidR="003C4102">
              <w:rPr>
                <w:noProof/>
                <w:webHidden/>
              </w:rPr>
              <w:t>21</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93" w:history="1">
            <w:r w:rsidR="002241BA" w:rsidRPr="00AD6C06">
              <w:rPr>
                <w:rStyle w:val="Hyperlink"/>
                <w:noProof/>
              </w:rPr>
              <w:t>Exemplo de Ficha para Diagnóstico e Formulação de Ações</w:t>
            </w:r>
            <w:r w:rsidR="002241BA">
              <w:rPr>
                <w:noProof/>
                <w:webHidden/>
              </w:rPr>
              <w:tab/>
            </w:r>
            <w:r>
              <w:rPr>
                <w:noProof/>
                <w:webHidden/>
              </w:rPr>
              <w:fldChar w:fldCharType="begin"/>
            </w:r>
            <w:r w:rsidR="002241BA">
              <w:rPr>
                <w:noProof/>
                <w:webHidden/>
              </w:rPr>
              <w:instrText xml:space="preserve"> PAGEREF _Toc316388693 \h </w:instrText>
            </w:r>
            <w:r>
              <w:rPr>
                <w:noProof/>
                <w:webHidden/>
              </w:rPr>
            </w:r>
            <w:r>
              <w:rPr>
                <w:noProof/>
                <w:webHidden/>
              </w:rPr>
              <w:fldChar w:fldCharType="separate"/>
            </w:r>
            <w:r w:rsidR="003C4102">
              <w:rPr>
                <w:noProof/>
                <w:webHidden/>
              </w:rPr>
              <w:t>22</w:t>
            </w:r>
            <w:r>
              <w:rPr>
                <w:noProof/>
                <w:webHidden/>
              </w:rPr>
              <w:fldChar w:fldCharType="end"/>
            </w:r>
          </w:hyperlink>
        </w:p>
        <w:p w:rsidR="002241BA" w:rsidRDefault="00F15F2C">
          <w:pPr>
            <w:pStyle w:val="Sumrio2"/>
            <w:rPr>
              <w:rFonts w:asciiTheme="minorHAnsi" w:eastAsiaTheme="minorEastAsia" w:hAnsiTheme="minorHAnsi"/>
              <w:noProof/>
              <w:sz w:val="22"/>
              <w:lang w:eastAsia="pt-BR"/>
            </w:rPr>
          </w:pPr>
          <w:hyperlink w:anchor="_Toc316388694" w:history="1">
            <w:r w:rsidR="002241BA" w:rsidRPr="002241BA">
              <w:rPr>
                <w:rStyle w:val="Hyperlink"/>
                <w:b/>
                <w:noProof/>
              </w:rPr>
              <w:t>Parte II - Plano de Ação consolidado</w:t>
            </w:r>
            <w:r w:rsidR="002241BA">
              <w:rPr>
                <w:noProof/>
                <w:webHidden/>
              </w:rPr>
              <w:tab/>
            </w:r>
            <w:r>
              <w:rPr>
                <w:noProof/>
                <w:webHidden/>
              </w:rPr>
              <w:fldChar w:fldCharType="begin"/>
            </w:r>
            <w:r w:rsidR="002241BA">
              <w:rPr>
                <w:noProof/>
                <w:webHidden/>
              </w:rPr>
              <w:instrText xml:space="preserve"> PAGEREF _Toc316388694 \h </w:instrText>
            </w:r>
            <w:r>
              <w:rPr>
                <w:noProof/>
                <w:webHidden/>
              </w:rPr>
            </w:r>
            <w:r>
              <w:rPr>
                <w:noProof/>
                <w:webHidden/>
              </w:rPr>
              <w:fldChar w:fldCharType="separate"/>
            </w:r>
            <w:r w:rsidR="003C4102">
              <w:rPr>
                <w:noProof/>
                <w:webHidden/>
              </w:rPr>
              <w:t>23</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95" w:history="1">
            <w:r w:rsidR="002241BA" w:rsidRPr="00AD6C06">
              <w:rPr>
                <w:rStyle w:val="Hyperlink"/>
                <w:noProof/>
              </w:rPr>
              <w:t>Exemplo de Tela do Plano de Ação Consolidado</w:t>
            </w:r>
            <w:r w:rsidR="002241BA">
              <w:rPr>
                <w:noProof/>
                <w:webHidden/>
              </w:rPr>
              <w:tab/>
            </w:r>
            <w:r>
              <w:rPr>
                <w:noProof/>
                <w:webHidden/>
              </w:rPr>
              <w:fldChar w:fldCharType="begin"/>
            </w:r>
            <w:r w:rsidR="002241BA">
              <w:rPr>
                <w:noProof/>
                <w:webHidden/>
              </w:rPr>
              <w:instrText xml:space="preserve"> PAGEREF _Toc316388695 \h </w:instrText>
            </w:r>
            <w:r>
              <w:rPr>
                <w:noProof/>
                <w:webHidden/>
              </w:rPr>
            </w:r>
            <w:r>
              <w:rPr>
                <w:noProof/>
                <w:webHidden/>
              </w:rPr>
              <w:fldChar w:fldCharType="separate"/>
            </w:r>
            <w:r w:rsidR="003C4102">
              <w:rPr>
                <w:noProof/>
                <w:webHidden/>
              </w:rPr>
              <w:t>24</w:t>
            </w:r>
            <w:r>
              <w:rPr>
                <w:noProof/>
                <w:webHidden/>
              </w:rPr>
              <w:fldChar w:fldCharType="end"/>
            </w:r>
          </w:hyperlink>
        </w:p>
        <w:p w:rsidR="002241BA" w:rsidRDefault="00F15F2C">
          <w:pPr>
            <w:pStyle w:val="Sumrio2"/>
            <w:rPr>
              <w:rFonts w:asciiTheme="minorHAnsi" w:eastAsiaTheme="minorEastAsia" w:hAnsiTheme="minorHAnsi"/>
              <w:noProof/>
              <w:sz w:val="22"/>
              <w:lang w:eastAsia="pt-BR"/>
            </w:rPr>
          </w:pPr>
          <w:hyperlink w:anchor="_Toc316388696" w:history="1">
            <w:r w:rsidR="002241BA" w:rsidRPr="002241BA">
              <w:rPr>
                <w:rStyle w:val="Hyperlink"/>
                <w:b/>
                <w:noProof/>
              </w:rPr>
              <w:t>Parte III - Painel de Acompanhamento do Plano de Ação</w:t>
            </w:r>
            <w:r w:rsidR="002241BA">
              <w:rPr>
                <w:noProof/>
                <w:webHidden/>
              </w:rPr>
              <w:tab/>
            </w:r>
            <w:r>
              <w:rPr>
                <w:noProof/>
                <w:webHidden/>
              </w:rPr>
              <w:fldChar w:fldCharType="begin"/>
            </w:r>
            <w:r w:rsidR="002241BA">
              <w:rPr>
                <w:noProof/>
                <w:webHidden/>
              </w:rPr>
              <w:instrText xml:space="preserve"> PAGEREF _Toc316388696 \h </w:instrText>
            </w:r>
            <w:r>
              <w:rPr>
                <w:noProof/>
                <w:webHidden/>
              </w:rPr>
            </w:r>
            <w:r>
              <w:rPr>
                <w:noProof/>
                <w:webHidden/>
              </w:rPr>
              <w:fldChar w:fldCharType="separate"/>
            </w:r>
            <w:r w:rsidR="003C4102">
              <w:rPr>
                <w:noProof/>
                <w:webHidden/>
              </w:rPr>
              <w:t>25</w:t>
            </w:r>
            <w:r>
              <w:rPr>
                <w:noProof/>
                <w:webHidden/>
              </w:rPr>
              <w:fldChar w:fldCharType="end"/>
            </w:r>
          </w:hyperlink>
        </w:p>
        <w:p w:rsidR="002241BA" w:rsidRDefault="00F15F2C">
          <w:pPr>
            <w:pStyle w:val="Sumrio3"/>
            <w:rPr>
              <w:rFonts w:asciiTheme="minorHAnsi" w:eastAsiaTheme="minorEastAsia" w:hAnsiTheme="minorHAnsi"/>
              <w:noProof/>
              <w:sz w:val="22"/>
              <w:lang w:eastAsia="pt-BR"/>
            </w:rPr>
          </w:pPr>
          <w:hyperlink w:anchor="_Toc316388697" w:history="1">
            <w:r w:rsidR="002241BA" w:rsidRPr="00AD6C06">
              <w:rPr>
                <w:rStyle w:val="Hyperlink"/>
                <w:noProof/>
              </w:rPr>
              <w:t>Exemplo de Ficha para Acompanhamento do Plano de Ação</w:t>
            </w:r>
            <w:r w:rsidR="002241BA">
              <w:rPr>
                <w:noProof/>
                <w:webHidden/>
              </w:rPr>
              <w:tab/>
            </w:r>
            <w:r>
              <w:rPr>
                <w:noProof/>
                <w:webHidden/>
              </w:rPr>
              <w:fldChar w:fldCharType="begin"/>
            </w:r>
            <w:r w:rsidR="002241BA">
              <w:rPr>
                <w:noProof/>
                <w:webHidden/>
              </w:rPr>
              <w:instrText xml:space="preserve"> PAGEREF _Toc316388697 \h </w:instrText>
            </w:r>
            <w:r>
              <w:rPr>
                <w:noProof/>
                <w:webHidden/>
              </w:rPr>
            </w:r>
            <w:r>
              <w:rPr>
                <w:noProof/>
                <w:webHidden/>
              </w:rPr>
              <w:fldChar w:fldCharType="separate"/>
            </w:r>
            <w:r w:rsidR="003C4102">
              <w:rPr>
                <w:noProof/>
                <w:webHidden/>
              </w:rPr>
              <w:t>28</w:t>
            </w:r>
            <w:r>
              <w:rPr>
                <w:noProof/>
                <w:webHidden/>
              </w:rPr>
              <w:fldChar w:fldCharType="end"/>
            </w:r>
          </w:hyperlink>
        </w:p>
        <w:p w:rsidR="002241BA" w:rsidRDefault="002241BA" w:rsidP="002241BA">
          <w:pPr>
            <w:pStyle w:val="Sumrio1"/>
            <w:rPr>
              <w:rFonts w:asciiTheme="minorHAnsi" w:eastAsiaTheme="minorEastAsia" w:hAnsiTheme="minorHAnsi"/>
              <w:sz w:val="22"/>
              <w:lang w:eastAsia="pt-BR"/>
            </w:rPr>
          </w:pPr>
          <w:r>
            <w:t>Construção conjunta e incremental</w:t>
          </w:r>
          <w:r>
            <w:rPr>
              <w:webHidden/>
            </w:rPr>
            <w:tab/>
          </w:r>
        </w:p>
        <w:p w:rsidR="002241BA" w:rsidRDefault="00F15F2C" w:rsidP="002241BA">
          <w:pPr>
            <w:pStyle w:val="Sumrio1"/>
            <w:rPr>
              <w:rFonts w:asciiTheme="minorHAnsi" w:eastAsiaTheme="minorEastAsia" w:hAnsiTheme="minorHAnsi"/>
              <w:sz w:val="22"/>
              <w:lang w:eastAsia="pt-BR"/>
            </w:rPr>
          </w:pPr>
          <w:hyperlink w:anchor="_Toc316388699" w:history="1">
            <w:r w:rsidR="002241BA" w:rsidRPr="00AD6C06">
              <w:rPr>
                <w:rStyle w:val="Hyperlink"/>
              </w:rPr>
              <w:t>Material de Referência</w:t>
            </w:r>
            <w:r w:rsidR="002241BA">
              <w:rPr>
                <w:webHidden/>
              </w:rPr>
              <w:tab/>
            </w:r>
            <w:r>
              <w:rPr>
                <w:webHidden/>
              </w:rPr>
              <w:fldChar w:fldCharType="begin"/>
            </w:r>
            <w:r w:rsidR="002241BA">
              <w:rPr>
                <w:webHidden/>
              </w:rPr>
              <w:instrText xml:space="preserve"> PAGEREF _Toc316388699 \h </w:instrText>
            </w:r>
            <w:r>
              <w:rPr>
                <w:webHidden/>
              </w:rPr>
            </w:r>
            <w:r>
              <w:rPr>
                <w:webHidden/>
              </w:rPr>
              <w:fldChar w:fldCharType="separate"/>
            </w:r>
            <w:r w:rsidR="003C4102">
              <w:rPr>
                <w:webHidden/>
              </w:rPr>
              <w:t>30</w:t>
            </w:r>
            <w:r>
              <w:rPr>
                <w:webHidden/>
              </w:rPr>
              <w:fldChar w:fldCharType="end"/>
            </w:r>
          </w:hyperlink>
        </w:p>
        <w:p w:rsidR="002241BA" w:rsidRDefault="00F15F2C" w:rsidP="002241BA">
          <w:pPr>
            <w:pStyle w:val="Sumrio1"/>
            <w:rPr>
              <w:rFonts w:asciiTheme="minorHAnsi" w:eastAsiaTheme="minorEastAsia" w:hAnsiTheme="minorHAnsi"/>
              <w:sz w:val="22"/>
              <w:lang w:eastAsia="pt-BR"/>
            </w:rPr>
          </w:pPr>
          <w:hyperlink w:anchor="_Toc316388700" w:history="1">
            <w:r w:rsidR="002241BA" w:rsidRPr="00AD6C06">
              <w:rPr>
                <w:rStyle w:val="Hyperlink"/>
              </w:rPr>
              <w:t>Equipe Técnica</w:t>
            </w:r>
            <w:r w:rsidR="002241BA">
              <w:rPr>
                <w:webHidden/>
              </w:rPr>
              <w:tab/>
            </w:r>
            <w:r>
              <w:rPr>
                <w:webHidden/>
              </w:rPr>
              <w:fldChar w:fldCharType="begin"/>
            </w:r>
            <w:r w:rsidR="002241BA">
              <w:rPr>
                <w:webHidden/>
              </w:rPr>
              <w:instrText xml:space="preserve"> PAGEREF _Toc316388700 \h </w:instrText>
            </w:r>
            <w:r>
              <w:rPr>
                <w:webHidden/>
              </w:rPr>
            </w:r>
            <w:r>
              <w:rPr>
                <w:webHidden/>
              </w:rPr>
              <w:fldChar w:fldCharType="separate"/>
            </w:r>
            <w:r w:rsidR="003C4102">
              <w:rPr>
                <w:webHidden/>
              </w:rPr>
              <w:t>31</w:t>
            </w:r>
            <w:r>
              <w:rPr>
                <w:webHidden/>
              </w:rPr>
              <w:fldChar w:fldCharType="end"/>
            </w:r>
          </w:hyperlink>
        </w:p>
        <w:p w:rsidR="00C57268" w:rsidRDefault="00F15F2C" w:rsidP="00C57268">
          <w:r>
            <w:fldChar w:fldCharType="end"/>
          </w:r>
        </w:p>
      </w:sdtContent>
    </w:sdt>
    <w:p w:rsidR="009B7B12" w:rsidRDefault="009B7B12" w:rsidP="00D45921">
      <w:pPr>
        <w:spacing w:after="240"/>
        <w:ind w:firstLine="0"/>
        <w:jc w:val="left"/>
        <w:sectPr w:rsidR="009B7B12" w:rsidSect="009B7B12">
          <w:footerReference w:type="default" r:id="rId14"/>
          <w:pgSz w:w="11906" w:h="16838"/>
          <w:pgMar w:top="1440" w:right="1080" w:bottom="1440" w:left="1080" w:header="708" w:footer="708" w:gutter="0"/>
          <w:pgNumType w:start="5"/>
          <w:cols w:space="708"/>
          <w:docGrid w:linePitch="360"/>
        </w:sectPr>
      </w:pPr>
    </w:p>
    <w:p w:rsidR="007705EF" w:rsidRDefault="00075775" w:rsidP="00B26C79">
      <w:pPr>
        <w:pStyle w:val="Ttulo1"/>
      </w:pPr>
      <w:bookmarkStart w:id="0" w:name="_Toc313842277"/>
      <w:bookmarkStart w:id="1" w:name="_Toc316388677"/>
      <w:r w:rsidRPr="00B26C79">
        <w:lastRenderedPageBreak/>
        <w:t>Apresentação</w:t>
      </w:r>
      <w:bookmarkEnd w:id="0"/>
      <w:bookmarkEnd w:id="1"/>
    </w:p>
    <w:p w:rsidR="00331976" w:rsidRPr="00331976" w:rsidRDefault="00331976" w:rsidP="00331976"/>
    <w:p w:rsidR="005F45EA" w:rsidRPr="00657D20" w:rsidRDefault="005F45EA" w:rsidP="00226581">
      <w:pPr>
        <w:rPr>
          <w:rFonts w:cs="Times-Roman"/>
          <w:color w:val="43E709"/>
        </w:rPr>
      </w:pPr>
      <w:r w:rsidRPr="00657D20">
        <w:t xml:space="preserve">O </w:t>
      </w:r>
      <w:r w:rsidRPr="00657D20">
        <w:rPr>
          <w:i/>
        </w:rPr>
        <w:t>Plano de Ação Participativo para</w:t>
      </w:r>
      <w:r w:rsidR="00A065F1" w:rsidRPr="00657D20">
        <w:rPr>
          <w:i/>
        </w:rPr>
        <w:t xml:space="preserve"> Escolas</w:t>
      </w:r>
      <w:r w:rsidR="00A065F1" w:rsidRPr="00657D20">
        <w:t xml:space="preserve"> é um instrumento proposto</w:t>
      </w:r>
      <w:r w:rsidRPr="00657D20">
        <w:t xml:space="preserve"> </w:t>
      </w:r>
      <w:r w:rsidR="008A57FB" w:rsidRPr="00657D20">
        <w:t xml:space="preserve">no âmbito do </w:t>
      </w:r>
      <w:r w:rsidR="008A57FB" w:rsidRPr="00657D20">
        <w:rPr>
          <w:b/>
        </w:rPr>
        <w:t>P</w:t>
      </w:r>
      <w:r w:rsidRPr="00657D20">
        <w:rPr>
          <w:b/>
        </w:rPr>
        <w:t xml:space="preserve">rograma </w:t>
      </w:r>
      <w:r w:rsidR="00470C8F" w:rsidRPr="00657D20">
        <w:rPr>
          <w:b/>
        </w:rPr>
        <w:t>Educação</w:t>
      </w:r>
      <w:r w:rsidRPr="00657D20">
        <w:rPr>
          <w:b/>
        </w:rPr>
        <w:t xml:space="preserve"> </w:t>
      </w:r>
      <w:r w:rsidR="00470C8F" w:rsidRPr="00657D20">
        <w:rPr>
          <w:b/>
        </w:rPr>
        <w:t xml:space="preserve">- </w:t>
      </w:r>
      <w:r w:rsidRPr="00657D20">
        <w:rPr>
          <w:b/>
        </w:rPr>
        <w:t>Compromisso de São Paulo</w:t>
      </w:r>
      <w:r w:rsidRPr="00657D20">
        <w:t xml:space="preserve"> em parceria </w:t>
      </w:r>
      <w:r w:rsidR="00A065F1" w:rsidRPr="00657D20">
        <w:t>com</w:t>
      </w:r>
      <w:r w:rsidRPr="00657D20">
        <w:t xml:space="preserve"> a Secretaria de Gestão Pública. Trata-se de um instrumento de gestão </w:t>
      </w:r>
      <w:r w:rsidR="008A57FB" w:rsidRPr="00657D20">
        <w:t xml:space="preserve">escolar </w:t>
      </w:r>
      <w:r w:rsidRPr="00657D20">
        <w:t xml:space="preserve">cujo objetivo é auxiliar as escolas prioritárias da rede </w:t>
      </w:r>
      <w:r w:rsidR="007705EF" w:rsidRPr="00657D20">
        <w:t xml:space="preserve">pública </w:t>
      </w:r>
      <w:r w:rsidRPr="00657D20">
        <w:t xml:space="preserve">estadual </w:t>
      </w:r>
      <w:r w:rsidR="007705EF" w:rsidRPr="00657D20">
        <w:t xml:space="preserve">de </w:t>
      </w:r>
      <w:r w:rsidR="008C49E2" w:rsidRPr="00657D20">
        <w:t>ensino</w:t>
      </w:r>
      <w:r w:rsidR="007705EF" w:rsidRPr="00657D20">
        <w:t xml:space="preserve"> </w:t>
      </w:r>
      <w:r w:rsidRPr="00657D20">
        <w:t>a diagnosticar problemas críticos dentro da governabilidade da própria escola e</w:t>
      </w:r>
      <w:r w:rsidR="00AA2946" w:rsidRPr="00657D20">
        <w:t>, a partir daí, construir um plano</w:t>
      </w:r>
      <w:r w:rsidRPr="00657D20">
        <w:t xml:space="preserve"> de ação para </w:t>
      </w:r>
      <w:r w:rsidR="008C49E2" w:rsidRPr="00657D20">
        <w:t xml:space="preserve">superar ou mitigar </w:t>
      </w:r>
      <w:r w:rsidRPr="00657D20">
        <w:t xml:space="preserve">cada um desses problemas. </w:t>
      </w:r>
    </w:p>
    <w:p w:rsidR="007B624F" w:rsidRPr="00657D20" w:rsidRDefault="0016600D" w:rsidP="00226581">
      <w:pPr>
        <w:rPr>
          <w:rFonts w:cs="Courier New"/>
        </w:rPr>
      </w:pPr>
      <w:r>
        <w:rPr>
          <w:rFonts w:cs="Courier New"/>
        </w:rPr>
        <w:t>São várias e significativas as iniciativas da</w:t>
      </w:r>
      <w:r w:rsidR="008C49E2" w:rsidRPr="00657D20">
        <w:rPr>
          <w:rFonts w:cs="Courier New"/>
        </w:rPr>
        <w:t xml:space="preserve"> </w:t>
      </w:r>
      <w:r w:rsidR="005F45EA" w:rsidRPr="00657D20">
        <w:rPr>
          <w:rFonts w:cs="Courier New"/>
        </w:rPr>
        <w:t xml:space="preserve">Secretaria Estadual de Educação com o intuito de difundir na rede de ensino do Estado de São Paulo novos modelos de gestão escolar. São exemplos o </w:t>
      </w:r>
      <w:r w:rsidR="005F45EA" w:rsidRPr="00657D20">
        <w:rPr>
          <w:rFonts w:cs="Courier New"/>
          <w:i/>
        </w:rPr>
        <w:t>Progestão</w:t>
      </w:r>
      <w:r w:rsidR="005F45EA" w:rsidRPr="00657D20">
        <w:rPr>
          <w:rFonts w:cs="Courier New"/>
        </w:rPr>
        <w:t xml:space="preserve">; os </w:t>
      </w:r>
      <w:r w:rsidR="005F45EA" w:rsidRPr="00657D20">
        <w:rPr>
          <w:rFonts w:cs="Courier New"/>
          <w:i/>
        </w:rPr>
        <w:t>Planos de Gestão e Ação</w:t>
      </w:r>
      <w:r w:rsidR="005F45EA" w:rsidRPr="00657D20">
        <w:rPr>
          <w:rFonts w:cs="Courier New"/>
        </w:rPr>
        <w:t xml:space="preserve"> quadrienais elaborados pelas </w:t>
      </w:r>
      <w:r w:rsidR="005F45EA" w:rsidRPr="00657D20">
        <w:rPr>
          <w:rFonts w:cs="Courier New"/>
          <w:iCs/>
        </w:rPr>
        <w:t>Diretorias de Ensino</w:t>
      </w:r>
      <w:r w:rsidR="005F45EA" w:rsidRPr="00657D20">
        <w:rPr>
          <w:rFonts w:cs="Courier New"/>
          <w:i/>
          <w:iCs/>
        </w:rPr>
        <w:t xml:space="preserve"> </w:t>
      </w:r>
      <w:r w:rsidR="005F45EA" w:rsidRPr="00657D20">
        <w:rPr>
          <w:rFonts w:cs="Courier New"/>
        </w:rPr>
        <w:t xml:space="preserve">e </w:t>
      </w:r>
      <w:r w:rsidR="008C49E2" w:rsidRPr="00657D20">
        <w:rPr>
          <w:rFonts w:cs="Courier New"/>
        </w:rPr>
        <w:t xml:space="preserve">pelas </w:t>
      </w:r>
      <w:r w:rsidR="005F45EA" w:rsidRPr="00657D20">
        <w:rPr>
          <w:rFonts w:cs="Courier New"/>
        </w:rPr>
        <w:t xml:space="preserve">Escolas; </w:t>
      </w:r>
      <w:r w:rsidR="00E76A80" w:rsidRPr="00657D20">
        <w:rPr>
          <w:rFonts w:cs="Courier New"/>
        </w:rPr>
        <w:t>e o</w:t>
      </w:r>
      <w:r w:rsidR="008C49E2" w:rsidRPr="00657D20">
        <w:rPr>
          <w:rFonts w:cs="Courier New"/>
        </w:rPr>
        <w:t>s</w:t>
      </w:r>
      <w:r w:rsidR="00E76A80" w:rsidRPr="00657D20">
        <w:rPr>
          <w:rFonts w:cs="Courier New"/>
        </w:rPr>
        <w:t xml:space="preserve"> </w:t>
      </w:r>
      <w:r w:rsidR="00E76A80" w:rsidRPr="00657D20">
        <w:rPr>
          <w:rFonts w:cs="Courier New"/>
          <w:i/>
        </w:rPr>
        <w:t>Grupo</w:t>
      </w:r>
      <w:r w:rsidR="008C49E2" w:rsidRPr="00657D20">
        <w:rPr>
          <w:rFonts w:cs="Courier New"/>
          <w:i/>
        </w:rPr>
        <w:t>s</w:t>
      </w:r>
      <w:r w:rsidR="00E76A80" w:rsidRPr="00657D20">
        <w:rPr>
          <w:rFonts w:cs="Courier New"/>
          <w:i/>
        </w:rPr>
        <w:t xml:space="preserve"> de Referência</w:t>
      </w:r>
      <w:r w:rsidR="00E76A80" w:rsidRPr="00657D20">
        <w:rPr>
          <w:rFonts w:cs="Courier New"/>
        </w:rPr>
        <w:t>, que promove</w:t>
      </w:r>
      <w:r w:rsidR="008C49E2" w:rsidRPr="00657D20">
        <w:rPr>
          <w:rFonts w:cs="Courier New"/>
        </w:rPr>
        <w:t>m</w:t>
      </w:r>
      <w:r w:rsidR="00E76A80" w:rsidRPr="00657D20">
        <w:rPr>
          <w:rFonts w:cs="Courier New"/>
        </w:rPr>
        <w:t xml:space="preserve"> um processo descentralizado e sistemático de orientação técnica e </w:t>
      </w:r>
      <w:r w:rsidR="008C49E2" w:rsidRPr="00657D20">
        <w:rPr>
          <w:rFonts w:cs="Courier New"/>
        </w:rPr>
        <w:t xml:space="preserve">de </w:t>
      </w:r>
      <w:r w:rsidR="00E76A80" w:rsidRPr="00657D20">
        <w:rPr>
          <w:rFonts w:cs="Courier New"/>
        </w:rPr>
        <w:t>acompanhamento a professores e gestores</w:t>
      </w:r>
      <w:r w:rsidR="007B624F">
        <w:rPr>
          <w:rFonts w:cs="Courier New"/>
        </w:rPr>
        <w:t>.</w:t>
      </w:r>
      <w:r w:rsidR="007B624F" w:rsidRPr="00657D20" w:rsidDel="007B624F">
        <w:rPr>
          <w:rFonts w:cs="Courier New"/>
        </w:rPr>
        <w:t xml:space="preserve"> </w:t>
      </w:r>
      <w:r w:rsidR="007B624F">
        <w:rPr>
          <w:rFonts w:cs="Courier New"/>
        </w:rPr>
        <w:t>Trata-se de uma proposta fundamentada na formação e na prática profissional de cada um dos integrantes, na construção de uma cultura de análise de práticas gestoras a partir da integração, participação, colaboração, coo</w:t>
      </w:r>
      <w:r w:rsidR="002259F7">
        <w:rPr>
          <w:rFonts w:cs="Courier New"/>
        </w:rPr>
        <w:t>peração, pautada num processo reflexivo dialógico, com foco na aprendizagem do aluno.</w:t>
      </w:r>
    </w:p>
    <w:p w:rsidR="009521DA" w:rsidRPr="00657D20" w:rsidRDefault="009521DA" w:rsidP="00226581">
      <w:pPr>
        <w:rPr>
          <w:rFonts w:cs="Courier New"/>
        </w:rPr>
      </w:pPr>
      <w:r w:rsidRPr="00657D20">
        <w:rPr>
          <w:rFonts w:cs="Courier New"/>
        </w:rPr>
        <w:t xml:space="preserve">A melhoria da qualidade do ensino e do desempenho dos alunos tem sido o foco central </w:t>
      </w:r>
      <w:r w:rsidR="00DE3A40">
        <w:rPr>
          <w:rFonts w:cs="Courier New"/>
        </w:rPr>
        <w:t>des</w:t>
      </w:r>
      <w:r w:rsidR="007838E5">
        <w:rPr>
          <w:rFonts w:cs="Courier New"/>
        </w:rPr>
        <w:t>s</w:t>
      </w:r>
      <w:r w:rsidR="00DE3A40">
        <w:rPr>
          <w:rFonts w:cs="Courier New"/>
        </w:rPr>
        <w:t>as</w:t>
      </w:r>
      <w:r w:rsidRPr="00657D20">
        <w:rPr>
          <w:rFonts w:cs="Courier New"/>
        </w:rPr>
        <w:t xml:space="preserve"> iniciativas, </w:t>
      </w:r>
      <w:r w:rsidR="008C49E2" w:rsidRPr="00D24D46">
        <w:rPr>
          <w:rFonts w:cs="Courier New"/>
        </w:rPr>
        <w:t>as quais</w:t>
      </w:r>
      <w:r w:rsidR="008C49E2" w:rsidRPr="00657D20">
        <w:rPr>
          <w:rFonts w:cs="Courier New"/>
        </w:rPr>
        <w:t xml:space="preserve"> têm</w:t>
      </w:r>
      <w:r w:rsidRPr="00657D20">
        <w:rPr>
          <w:rFonts w:cs="Courier New"/>
        </w:rPr>
        <w:t xml:space="preserve"> como alvo a atuação dos gestores (Diretores, Vice-Diretores, Supervisores de Ensino e Dirigentes R</w:t>
      </w:r>
      <w:r w:rsidR="00E76A80" w:rsidRPr="00657D20">
        <w:rPr>
          <w:rFonts w:cs="Courier New"/>
        </w:rPr>
        <w:t xml:space="preserve">egionais) e </w:t>
      </w:r>
      <w:r w:rsidR="008C49E2" w:rsidRPr="00657D20">
        <w:rPr>
          <w:rFonts w:cs="Courier New"/>
        </w:rPr>
        <w:t xml:space="preserve">das </w:t>
      </w:r>
      <w:r w:rsidR="00E76A80" w:rsidRPr="00657D20">
        <w:rPr>
          <w:rFonts w:cs="Courier New"/>
        </w:rPr>
        <w:t xml:space="preserve">equipes escolares. </w:t>
      </w:r>
      <w:r w:rsidR="005F45EA" w:rsidRPr="00657D20">
        <w:rPr>
          <w:rFonts w:cs="Courier New"/>
        </w:rPr>
        <w:t xml:space="preserve">Em seu conjunto, essas iniciativas </w:t>
      </w:r>
      <w:r w:rsidR="008A57FB" w:rsidRPr="00657D20">
        <w:rPr>
          <w:rFonts w:cs="Courier New"/>
        </w:rPr>
        <w:t>procuram</w:t>
      </w:r>
      <w:r w:rsidR="005F45EA" w:rsidRPr="00657D20">
        <w:rPr>
          <w:rFonts w:cs="Courier New"/>
        </w:rPr>
        <w:t xml:space="preserve"> disseminar u</w:t>
      </w:r>
      <w:r w:rsidR="00A065F1" w:rsidRPr="00657D20">
        <w:rPr>
          <w:rFonts w:cs="Courier New"/>
        </w:rPr>
        <w:t>ma nova cultura de gestão</w:t>
      </w:r>
      <w:r w:rsidR="00A065F1" w:rsidRPr="00D24D46">
        <w:rPr>
          <w:rFonts w:cs="Courier New"/>
        </w:rPr>
        <w:t>,</w:t>
      </w:r>
      <w:r w:rsidR="00A065F1" w:rsidRPr="00657D20">
        <w:rPr>
          <w:rFonts w:cs="Courier New"/>
        </w:rPr>
        <w:t xml:space="preserve"> </w:t>
      </w:r>
      <w:r w:rsidR="005F45EA" w:rsidRPr="00657D20">
        <w:rPr>
          <w:rFonts w:cs="Courier New"/>
        </w:rPr>
        <w:t>democrática</w:t>
      </w:r>
      <w:r w:rsidR="008C49E2" w:rsidRPr="00D24D46">
        <w:rPr>
          <w:rFonts w:cs="Courier New"/>
        </w:rPr>
        <w:t>,</w:t>
      </w:r>
      <w:r w:rsidR="008C49E2" w:rsidRPr="00657D20">
        <w:rPr>
          <w:rFonts w:cs="Courier New"/>
        </w:rPr>
        <w:t xml:space="preserve"> </w:t>
      </w:r>
      <w:r w:rsidR="005F45EA" w:rsidRPr="00657D20">
        <w:rPr>
          <w:rFonts w:cs="Courier New"/>
        </w:rPr>
        <w:t xml:space="preserve">participativa e </w:t>
      </w:r>
      <w:r w:rsidR="008C49E2" w:rsidRPr="00657D20">
        <w:rPr>
          <w:rFonts w:cs="Courier New"/>
        </w:rPr>
        <w:t>orientada ao</w:t>
      </w:r>
      <w:r w:rsidR="005F45EA" w:rsidRPr="00657D20">
        <w:rPr>
          <w:rFonts w:cs="Courier New"/>
        </w:rPr>
        <w:t xml:space="preserve"> alcance de resultados. </w:t>
      </w:r>
    </w:p>
    <w:p w:rsidR="005F45EA" w:rsidRPr="00657D20" w:rsidRDefault="009521DA" w:rsidP="00226581">
      <w:pPr>
        <w:rPr>
          <w:rFonts w:cs="Courier New"/>
        </w:rPr>
      </w:pPr>
      <w:r w:rsidRPr="00657D20">
        <w:rPr>
          <w:rFonts w:cs="Courier New"/>
        </w:rPr>
        <w:t>Somam-se a essas</w:t>
      </w:r>
      <w:r w:rsidR="004E1BBB" w:rsidRPr="00657D20">
        <w:rPr>
          <w:rFonts w:cs="Courier New"/>
        </w:rPr>
        <w:t xml:space="preserve"> iniciativas</w:t>
      </w:r>
      <w:r w:rsidRPr="00657D20">
        <w:rPr>
          <w:rFonts w:cs="Courier New"/>
        </w:rPr>
        <w:t xml:space="preserve"> a</w:t>
      </w:r>
      <w:r w:rsidR="008C49E2" w:rsidRPr="00657D20">
        <w:rPr>
          <w:rFonts w:cs="Courier New"/>
        </w:rPr>
        <w:t>lguma</w:t>
      </w:r>
      <w:r w:rsidRPr="00657D20">
        <w:rPr>
          <w:rFonts w:cs="Courier New"/>
        </w:rPr>
        <w:t>s ações</w:t>
      </w:r>
      <w:r w:rsidR="00A065F1" w:rsidRPr="00657D20">
        <w:rPr>
          <w:rFonts w:cs="Courier New"/>
        </w:rPr>
        <w:t xml:space="preserve"> </w:t>
      </w:r>
      <w:r w:rsidR="00675457">
        <w:rPr>
          <w:rFonts w:cs="Courier New"/>
        </w:rPr>
        <w:t xml:space="preserve">desenvolvidas pela Secretaria de Estado da Educação de São Paulo focadas na </w:t>
      </w:r>
      <w:r w:rsidR="005F45EA" w:rsidRPr="00657D20">
        <w:rPr>
          <w:rFonts w:cs="Courier New"/>
        </w:rPr>
        <w:t>gestão pedagógica</w:t>
      </w:r>
      <w:r w:rsidR="00604041">
        <w:rPr>
          <w:rFonts w:cs="Courier New"/>
        </w:rPr>
        <w:t xml:space="preserve"> e voltadas a </w:t>
      </w:r>
      <w:r w:rsidR="00604041" w:rsidRPr="00657D20">
        <w:rPr>
          <w:rFonts w:cs="Courier New"/>
        </w:rPr>
        <w:t xml:space="preserve">auxiliar a atuação dos professores em sala de aula e </w:t>
      </w:r>
      <w:r w:rsidR="00604041">
        <w:rPr>
          <w:rFonts w:cs="Courier New"/>
        </w:rPr>
        <w:t xml:space="preserve">a </w:t>
      </w:r>
      <w:r w:rsidR="00604041" w:rsidRPr="00657D20">
        <w:rPr>
          <w:rFonts w:cs="Courier New"/>
        </w:rPr>
        <w:t>estabelecer um currículo comum a todas as escolas da rede</w:t>
      </w:r>
      <w:r w:rsidR="00E875F1">
        <w:rPr>
          <w:rFonts w:cs="Courier New"/>
        </w:rPr>
        <w:t>,</w:t>
      </w:r>
      <w:r w:rsidR="00675457">
        <w:rPr>
          <w:rFonts w:cs="Courier New"/>
        </w:rPr>
        <w:t xml:space="preserve"> tais </w:t>
      </w:r>
      <w:r w:rsidR="005F45EA" w:rsidRPr="00657D20">
        <w:rPr>
          <w:rFonts w:cs="Courier New"/>
        </w:rPr>
        <w:t>como</w:t>
      </w:r>
      <w:r w:rsidR="009A70BB">
        <w:rPr>
          <w:rFonts w:cs="Courier New"/>
        </w:rPr>
        <w:t xml:space="preserve"> os</w:t>
      </w:r>
      <w:r w:rsidR="00675457">
        <w:rPr>
          <w:rFonts w:cs="Courier New"/>
        </w:rPr>
        <w:t xml:space="preserve"> Programas </w:t>
      </w:r>
      <w:r w:rsidR="005F45EA" w:rsidRPr="00657D20">
        <w:rPr>
          <w:rFonts w:cs="Courier New"/>
          <w:i/>
        </w:rPr>
        <w:t>São Paulo Faz Escola</w:t>
      </w:r>
      <w:r w:rsidR="005F45EA" w:rsidRPr="009A70BB">
        <w:t xml:space="preserve"> e </w:t>
      </w:r>
      <w:r w:rsidR="005F45EA" w:rsidRPr="00657D20">
        <w:rPr>
          <w:rFonts w:cs="Courier New"/>
          <w:i/>
        </w:rPr>
        <w:t>Ler e Escrever</w:t>
      </w:r>
      <w:r w:rsidR="005F45EA" w:rsidRPr="00657D20">
        <w:rPr>
          <w:rFonts w:cs="Courier New"/>
        </w:rPr>
        <w:t xml:space="preserve">, </w:t>
      </w:r>
      <w:r w:rsidR="0082500E">
        <w:rPr>
          <w:rFonts w:cs="Courier New"/>
        </w:rPr>
        <w:t xml:space="preserve">a </w:t>
      </w:r>
      <w:r w:rsidR="00675457">
        <w:rPr>
          <w:rFonts w:cs="Courier New"/>
        </w:rPr>
        <w:t xml:space="preserve">criação do Professor Auxiliar, </w:t>
      </w:r>
      <w:r w:rsidR="0082500E">
        <w:rPr>
          <w:rFonts w:cs="Courier New"/>
        </w:rPr>
        <w:t xml:space="preserve">a </w:t>
      </w:r>
      <w:r w:rsidR="00675457">
        <w:rPr>
          <w:rFonts w:cs="Courier New"/>
        </w:rPr>
        <w:t xml:space="preserve">recuperação </w:t>
      </w:r>
      <w:r w:rsidR="00675457">
        <w:rPr>
          <w:rFonts w:cs="Courier New"/>
        </w:rPr>
        <w:lastRenderedPageBreak/>
        <w:t xml:space="preserve">contínua e intensiva da aprendizagem, </w:t>
      </w:r>
      <w:r w:rsidR="00604041">
        <w:rPr>
          <w:rFonts w:cs="Courier New"/>
        </w:rPr>
        <w:t xml:space="preserve">e </w:t>
      </w:r>
      <w:r w:rsidR="0082500E">
        <w:rPr>
          <w:rFonts w:cs="Courier New"/>
        </w:rPr>
        <w:t xml:space="preserve">a </w:t>
      </w:r>
      <w:r w:rsidR="00675457">
        <w:rPr>
          <w:rFonts w:cs="Courier New"/>
        </w:rPr>
        <w:t>avaliação diagnóstica da aprendizagem</w:t>
      </w:r>
      <w:r w:rsidR="005F45EA" w:rsidRPr="00657D20">
        <w:rPr>
          <w:rFonts w:cs="Courier New"/>
        </w:rPr>
        <w:t xml:space="preserve">. </w:t>
      </w:r>
    </w:p>
    <w:p w:rsidR="00433ECC" w:rsidRPr="00657D20" w:rsidRDefault="0068612D" w:rsidP="00226581">
      <w:pPr>
        <w:rPr>
          <w:rFonts w:cs="Courier New"/>
        </w:rPr>
      </w:pPr>
      <w:r>
        <w:rPr>
          <w:rFonts w:cs="Courier New"/>
        </w:rPr>
        <w:t>Acredita-se que, com integração</w:t>
      </w:r>
      <w:r w:rsidR="008C49E2" w:rsidRPr="00657D20">
        <w:rPr>
          <w:rFonts w:cs="Courier New"/>
        </w:rPr>
        <w:t xml:space="preserve"> </w:t>
      </w:r>
      <w:r>
        <w:rPr>
          <w:rFonts w:cs="Courier New"/>
        </w:rPr>
        <w:t xml:space="preserve">de </w:t>
      </w:r>
      <w:r w:rsidR="008C49E2" w:rsidRPr="00657D20">
        <w:rPr>
          <w:rFonts w:cs="Courier New"/>
        </w:rPr>
        <w:t>esforços integrados</w:t>
      </w:r>
      <w:r w:rsidR="005F45EA" w:rsidRPr="00657D20">
        <w:rPr>
          <w:rFonts w:cs="Courier New"/>
        </w:rPr>
        <w:t>, instrumentos técnicos e pedagógicos adequados</w:t>
      </w:r>
      <w:r w:rsidR="00A5104A">
        <w:rPr>
          <w:rFonts w:cs="Courier New"/>
        </w:rPr>
        <w:t>,</w:t>
      </w:r>
      <w:r w:rsidR="005F45EA" w:rsidRPr="00657D20">
        <w:rPr>
          <w:rFonts w:cs="Courier New"/>
        </w:rPr>
        <w:t xml:space="preserve"> e autonomia para gerenciar ações que incidam sobre seu contexto específico, a escola pública será capaz de </w:t>
      </w:r>
      <w:r w:rsidR="00A065F1" w:rsidRPr="00657D20">
        <w:rPr>
          <w:rFonts w:cs="Courier New"/>
        </w:rPr>
        <w:t>promover a</w:t>
      </w:r>
      <w:r w:rsidR="008466AB" w:rsidRPr="00657D20">
        <w:rPr>
          <w:rFonts w:cs="Courier New"/>
        </w:rPr>
        <w:t>s</w:t>
      </w:r>
      <w:r w:rsidR="00A065F1" w:rsidRPr="00657D20">
        <w:rPr>
          <w:rFonts w:cs="Courier New"/>
        </w:rPr>
        <w:t xml:space="preserve"> mudança</w:t>
      </w:r>
      <w:r w:rsidR="008466AB" w:rsidRPr="00657D20">
        <w:rPr>
          <w:rFonts w:cs="Courier New"/>
        </w:rPr>
        <w:t>s necessárias</w:t>
      </w:r>
      <w:r w:rsidR="00A065F1" w:rsidRPr="00657D20">
        <w:rPr>
          <w:rFonts w:cs="Courier New"/>
        </w:rPr>
        <w:t xml:space="preserve"> a fim d</w:t>
      </w:r>
      <w:r w:rsidR="005F45EA" w:rsidRPr="00657D20">
        <w:rPr>
          <w:rFonts w:cs="Courier New"/>
        </w:rPr>
        <w:t>e superar gradualmente seus principais pontos críticos.</w:t>
      </w:r>
      <w:r w:rsidR="00433ECC" w:rsidRPr="00657D20">
        <w:rPr>
          <w:rFonts w:cs="Courier New"/>
        </w:rPr>
        <w:t xml:space="preserve"> O período de avaliação que ocorre ao final de cada ano letivo e, sobretudo, o planejamento escolar no início</w:t>
      </w:r>
      <w:r w:rsidR="00F326D2" w:rsidRPr="00657D20">
        <w:rPr>
          <w:rFonts w:cs="Courier New"/>
        </w:rPr>
        <w:t xml:space="preserve"> do ano letivo</w:t>
      </w:r>
      <w:r w:rsidR="00433ECC" w:rsidRPr="00657D20">
        <w:rPr>
          <w:rFonts w:cs="Courier New"/>
        </w:rPr>
        <w:t>, em que cada escola define ou “revisita” sua Proposta Pedagógica e seu Plano de Gestão</w:t>
      </w:r>
      <w:r w:rsidR="009E2242">
        <w:rPr>
          <w:rFonts w:cs="Courier New"/>
        </w:rPr>
        <w:t xml:space="preserve"> e respectivos Anexos</w:t>
      </w:r>
      <w:r w:rsidR="00433ECC" w:rsidRPr="00657D20">
        <w:rPr>
          <w:rFonts w:cs="Courier New"/>
        </w:rPr>
        <w:t>, são momentos propícios para o diagnóstico e a reflexão sobre os problemas enfrentados no cotidiano escolar.</w:t>
      </w:r>
      <w:r w:rsidR="003467B2">
        <w:rPr>
          <w:rFonts w:cs="Courier New"/>
        </w:rPr>
        <w:t xml:space="preserve"> A avaliação diagnóstica, a</w:t>
      </w:r>
      <w:r w:rsidR="00433ECC" w:rsidRPr="00657D20">
        <w:rPr>
          <w:rFonts w:cs="Courier New"/>
        </w:rPr>
        <w:t xml:space="preserve"> </w:t>
      </w:r>
      <w:r>
        <w:rPr>
          <w:rFonts w:cs="Courier New"/>
        </w:rPr>
        <w:t>escolha</w:t>
      </w:r>
      <w:r w:rsidR="00433ECC" w:rsidRPr="00657D20">
        <w:rPr>
          <w:rFonts w:cs="Courier New"/>
        </w:rPr>
        <w:t xml:space="preserve"> de estratégias para </w:t>
      </w:r>
      <w:r w:rsidR="003467B2">
        <w:rPr>
          <w:rFonts w:cs="Courier New"/>
        </w:rPr>
        <w:t>superação dos problemas constatados</w:t>
      </w:r>
      <w:r w:rsidR="00433ECC" w:rsidRPr="00657D20">
        <w:rPr>
          <w:rFonts w:cs="Courier New"/>
        </w:rPr>
        <w:t xml:space="preserve">, a </w:t>
      </w:r>
      <w:r w:rsidR="00645885">
        <w:rPr>
          <w:rFonts w:cs="Courier New"/>
        </w:rPr>
        <w:t>implementação</w:t>
      </w:r>
      <w:r w:rsidR="00645885" w:rsidRPr="00657D20">
        <w:rPr>
          <w:rFonts w:cs="Courier New"/>
        </w:rPr>
        <w:t xml:space="preserve"> </w:t>
      </w:r>
      <w:r w:rsidR="00433ECC" w:rsidRPr="00657D20">
        <w:rPr>
          <w:rFonts w:cs="Courier New"/>
        </w:rPr>
        <w:t xml:space="preserve">das ações previstas e o seu acompanhamento </w:t>
      </w:r>
      <w:r w:rsidR="00096377" w:rsidRPr="00657D20">
        <w:rPr>
          <w:rFonts w:cs="Courier New"/>
        </w:rPr>
        <w:t>ao longo d</w:t>
      </w:r>
      <w:r w:rsidR="00433ECC" w:rsidRPr="00657D20">
        <w:rPr>
          <w:rFonts w:cs="Courier New"/>
        </w:rPr>
        <w:t xml:space="preserve">o ano letivo são passos essenciais para a construção de um caminho de melhoria. </w:t>
      </w:r>
    </w:p>
    <w:p w:rsidR="004951DD" w:rsidRPr="00657D20" w:rsidRDefault="00D64C04" w:rsidP="00226581">
      <w:pPr>
        <w:rPr>
          <w:rFonts w:cs="Courier New"/>
        </w:rPr>
      </w:pPr>
      <w:r w:rsidRPr="00657D20">
        <w:rPr>
          <w:rFonts w:cs="Courier New"/>
        </w:rPr>
        <w:t>Desse modo, o</w:t>
      </w:r>
      <w:r w:rsidR="005F45EA" w:rsidRPr="00657D20">
        <w:rPr>
          <w:rFonts w:cs="Courier New"/>
        </w:rPr>
        <w:t xml:space="preserve"> presente instrumento de apoio </w:t>
      </w:r>
      <w:r w:rsidR="00F326D2" w:rsidRPr="00657D20">
        <w:rPr>
          <w:rFonts w:cs="Courier New"/>
        </w:rPr>
        <w:t xml:space="preserve">pretende ser </w:t>
      </w:r>
      <w:r w:rsidR="005F45EA" w:rsidRPr="00657D20">
        <w:rPr>
          <w:rFonts w:cs="Courier New"/>
        </w:rPr>
        <w:t xml:space="preserve">uma ferramenta útil para </w:t>
      </w:r>
      <w:r w:rsidR="00364507" w:rsidRPr="00657D20">
        <w:rPr>
          <w:rFonts w:cs="Courier New"/>
        </w:rPr>
        <w:t>que a escola refli</w:t>
      </w:r>
      <w:r w:rsidR="005F45EA" w:rsidRPr="00657D20">
        <w:rPr>
          <w:rFonts w:cs="Courier New"/>
        </w:rPr>
        <w:t xml:space="preserve">ta sobre a sua realidade (principais problemas, desafios, pontos fracos e fortes) e proponha ações </w:t>
      </w:r>
      <w:r w:rsidR="0068612D">
        <w:rPr>
          <w:rFonts w:cs="Courier New"/>
        </w:rPr>
        <w:t xml:space="preserve">que possam </w:t>
      </w:r>
      <w:r w:rsidR="005F45EA" w:rsidRPr="00657D20">
        <w:rPr>
          <w:rFonts w:cs="Courier New"/>
        </w:rPr>
        <w:t xml:space="preserve">melhorar e avaliar os seus </w:t>
      </w:r>
      <w:r w:rsidR="00F326D2" w:rsidRPr="00657D20">
        <w:rPr>
          <w:rFonts w:cs="Courier New"/>
        </w:rPr>
        <w:t xml:space="preserve">próprios </w:t>
      </w:r>
      <w:r w:rsidR="005F45EA" w:rsidRPr="00657D20">
        <w:rPr>
          <w:rFonts w:cs="Courier New"/>
        </w:rPr>
        <w:t xml:space="preserve">resultados. Essas ações devem estar relacionadas ao cotidiano da escola e </w:t>
      </w:r>
      <w:r w:rsidR="00F326D2" w:rsidRPr="00657D20">
        <w:rPr>
          <w:rFonts w:cs="Courier New"/>
        </w:rPr>
        <w:t>dentro da</w:t>
      </w:r>
      <w:r w:rsidR="005F45EA" w:rsidRPr="00657D20">
        <w:rPr>
          <w:rFonts w:cs="Courier New"/>
        </w:rPr>
        <w:t xml:space="preserve"> governabilidade da comunidade escolar. </w:t>
      </w:r>
    </w:p>
    <w:p w:rsidR="004951DD" w:rsidRDefault="004951DD" w:rsidP="00226581">
      <w:pPr>
        <w:rPr>
          <w:rFonts w:cs="Courier New"/>
        </w:rPr>
      </w:pPr>
    </w:p>
    <w:p w:rsidR="004951DD" w:rsidRDefault="004951DD" w:rsidP="00226581">
      <w:pPr>
        <w:rPr>
          <w:rFonts w:cs="Courier New"/>
        </w:rPr>
      </w:pPr>
    </w:p>
    <w:p w:rsidR="00BA13E6" w:rsidRDefault="00BA13E6" w:rsidP="00BA13E6">
      <w:pPr>
        <w:ind w:firstLine="0"/>
        <w:jc w:val="left"/>
        <w:rPr>
          <w:rFonts w:cs="Courier New"/>
        </w:rPr>
      </w:pPr>
      <w:r>
        <w:rPr>
          <w:rFonts w:cs="Courier New"/>
        </w:rPr>
        <w:t xml:space="preserve">Leila Aparecida </w:t>
      </w:r>
      <w:r w:rsidR="008E558E">
        <w:rPr>
          <w:rFonts w:cs="Courier New"/>
        </w:rPr>
        <w:t xml:space="preserve">Viola </w:t>
      </w:r>
      <w:r>
        <w:rPr>
          <w:rFonts w:cs="Courier New"/>
        </w:rPr>
        <w:t>Mallio</w:t>
      </w:r>
    </w:p>
    <w:p w:rsidR="00BA13E6" w:rsidRDefault="00BA13E6" w:rsidP="00BA13E6">
      <w:pPr>
        <w:ind w:firstLine="0"/>
        <w:jc w:val="left"/>
        <w:rPr>
          <w:rFonts w:cs="Courier New"/>
        </w:rPr>
      </w:pPr>
      <w:r>
        <w:rPr>
          <w:rFonts w:cs="Courier New"/>
        </w:rPr>
        <w:t>Coordenadora da Coordenadoria de Gestão da Educação Básica</w:t>
      </w:r>
    </w:p>
    <w:p w:rsidR="00BA13E6" w:rsidRDefault="00BA13E6" w:rsidP="00BA13E6">
      <w:pPr>
        <w:ind w:firstLine="0"/>
        <w:jc w:val="left"/>
        <w:rPr>
          <w:rFonts w:cs="Courier New"/>
        </w:rPr>
      </w:pPr>
    </w:p>
    <w:p w:rsidR="00BA13E6" w:rsidRPr="00657D20" w:rsidRDefault="00BA13E6" w:rsidP="00BA13E6">
      <w:pPr>
        <w:ind w:firstLine="0"/>
        <w:jc w:val="left"/>
        <w:rPr>
          <w:rFonts w:cs="Courier New"/>
        </w:rPr>
      </w:pPr>
      <w:r w:rsidRPr="00657D20">
        <w:rPr>
          <w:rFonts w:cs="Courier New"/>
        </w:rPr>
        <w:t xml:space="preserve">Valéria </w:t>
      </w:r>
      <w:r w:rsidR="00F638C1">
        <w:rPr>
          <w:rFonts w:cs="Courier New"/>
        </w:rPr>
        <w:t xml:space="preserve">de </w:t>
      </w:r>
      <w:r w:rsidRPr="00657D20">
        <w:rPr>
          <w:rFonts w:cs="Courier New"/>
        </w:rPr>
        <w:t>Souza</w:t>
      </w:r>
    </w:p>
    <w:p w:rsidR="00BA13E6" w:rsidRPr="00657D20" w:rsidRDefault="0052165B" w:rsidP="00BA13E6">
      <w:pPr>
        <w:spacing w:line="240" w:lineRule="auto"/>
        <w:ind w:firstLine="0"/>
        <w:jc w:val="left"/>
        <w:rPr>
          <w:rFonts w:cs="Arial"/>
          <w:szCs w:val="24"/>
        </w:rPr>
      </w:pPr>
      <w:r>
        <w:rPr>
          <w:rFonts w:cs="Courier New"/>
        </w:rPr>
        <w:t xml:space="preserve">Responsável pelo </w:t>
      </w:r>
      <w:r w:rsidR="00BA13E6" w:rsidRPr="00657D20">
        <w:rPr>
          <w:rFonts w:cs="Arial"/>
          <w:szCs w:val="24"/>
        </w:rPr>
        <w:t>Programa Educação - Compromisso de São Paulo</w:t>
      </w:r>
    </w:p>
    <w:p w:rsidR="00F326D2" w:rsidRPr="00657D20" w:rsidRDefault="00F326D2" w:rsidP="00101E75">
      <w:pPr>
        <w:jc w:val="center"/>
        <w:rPr>
          <w:rFonts w:eastAsiaTheme="majorEastAsia" w:cs="Courier New"/>
          <w:b/>
          <w:bCs/>
          <w:color w:val="365F91" w:themeColor="accent1" w:themeShade="BF"/>
          <w:szCs w:val="24"/>
        </w:rPr>
      </w:pPr>
      <w:r w:rsidRPr="00657D20">
        <w:rPr>
          <w:rFonts w:cs="Courier New"/>
          <w:szCs w:val="24"/>
        </w:rPr>
        <w:br w:type="page"/>
      </w:r>
    </w:p>
    <w:p w:rsidR="00F326D2" w:rsidRPr="00657D20" w:rsidRDefault="003803A5" w:rsidP="00D45921">
      <w:pPr>
        <w:pStyle w:val="Ttulo1"/>
        <w:spacing w:after="240"/>
      </w:pPr>
      <w:bookmarkStart w:id="2" w:name="_Toc313842278"/>
      <w:bookmarkStart w:id="3" w:name="_Toc316388678"/>
      <w:r w:rsidRPr="00657D20">
        <w:lastRenderedPageBreak/>
        <w:t>Envolvimento da comunidade escolar</w:t>
      </w:r>
      <w:bookmarkEnd w:id="2"/>
      <w:bookmarkEnd w:id="3"/>
    </w:p>
    <w:p w:rsidR="00AA2946" w:rsidRPr="00657D20" w:rsidRDefault="008466AB" w:rsidP="00D45921">
      <w:pPr>
        <w:spacing w:after="240"/>
        <w:ind w:firstLine="567"/>
        <w:rPr>
          <w:rFonts w:cstheme="minorHAnsi"/>
          <w:szCs w:val="24"/>
        </w:rPr>
      </w:pPr>
      <w:r w:rsidRPr="00657D20">
        <w:rPr>
          <w:rFonts w:cstheme="minorHAnsi"/>
          <w:szCs w:val="24"/>
        </w:rPr>
        <w:t xml:space="preserve">O </w:t>
      </w:r>
      <w:r w:rsidR="00433ECC" w:rsidRPr="00657D20">
        <w:rPr>
          <w:rFonts w:cstheme="minorHAnsi"/>
          <w:b/>
          <w:szCs w:val="24"/>
        </w:rPr>
        <w:t xml:space="preserve">Programa Educação - </w:t>
      </w:r>
      <w:r w:rsidR="00433ECC" w:rsidRPr="00657D20">
        <w:rPr>
          <w:rFonts w:cstheme="minorHAnsi"/>
          <w:b/>
          <w:szCs w:val="24"/>
          <w:shd w:val="clear" w:color="auto" w:fill="FFFFFF"/>
        </w:rPr>
        <w:t xml:space="preserve">Compromisso de São Paulo </w:t>
      </w:r>
      <w:r w:rsidRPr="00657D20">
        <w:rPr>
          <w:rFonts w:cstheme="minorHAnsi"/>
          <w:szCs w:val="24"/>
        </w:rPr>
        <w:t>tem como um de seus pilares fundantes</w:t>
      </w:r>
      <w:r w:rsidR="00433ECC" w:rsidRPr="00657D20">
        <w:rPr>
          <w:rFonts w:cstheme="minorHAnsi"/>
          <w:szCs w:val="24"/>
          <w:shd w:val="clear" w:color="auto" w:fill="FFFFFF"/>
        </w:rPr>
        <w:t xml:space="preserve"> a</w:t>
      </w:r>
      <w:r w:rsidR="00433ECC" w:rsidRPr="00657D20">
        <w:rPr>
          <w:rFonts w:cstheme="minorHAnsi"/>
          <w:b/>
          <w:szCs w:val="24"/>
          <w:shd w:val="clear" w:color="auto" w:fill="FFFFFF"/>
        </w:rPr>
        <w:t xml:space="preserve"> </w:t>
      </w:r>
      <w:r w:rsidR="00433ECC" w:rsidRPr="00657D20">
        <w:rPr>
          <w:rFonts w:cstheme="minorHAnsi"/>
          <w:szCs w:val="24"/>
        </w:rPr>
        <w:t>mobilização, o engajamento e o compromisso da Rede Estadual de Ensino, dos alunos, da família e da sociedade em torno do processo de ensino-aprendizagem.</w:t>
      </w:r>
      <w:r w:rsidR="00433ECC" w:rsidRPr="00D24D46">
        <w:rPr>
          <w:rFonts w:cstheme="minorHAnsi"/>
          <w:szCs w:val="24"/>
        </w:rPr>
        <w:t xml:space="preserve"> </w:t>
      </w:r>
    </w:p>
    <w:p w:rsidR="00D45921" w:rsidRPr="00D24D46" w:rsidRDefault="003803A5" w:rsidP="00D45921">
      <w:pPr>
        <w:spacing w:after="240"/>
        <w:ind w:firstLine="567"/>
        <w:rPr>
          <w:rFonts w:cs="Courier New"/>
          <w:szCs w:val="24"/>
        </w:rPr>
      </w:pPr>
      <w:r w:rsidRPr="00657D20">
        <w:rPr>
          <w:rFonts w:cs="Courier New"/>
          <w:szCs w:val="24"/>
        </w:rPr>
        <w:t>A maioria das pessoas, em particular os pais de alunos, concorda com o fato de que uma escola boa é aquela em que os alunos aprendem coisas fundamentais para sua</w:t>
      </w:r>
      <w:r w:rsidR="00F656D9" w:rsidRPr="00657D20">
        <w:rPr>
          <w:rFonts w:cs="Courier New"/>
          <w:szCs w:val="24"/>
        </w:rPr>
        <w:t>s</w:t>
      </w:r>
      <w:r w:rsidRPr="00657D20">
        <w:rPr>
          <w:rFonts w:cs="Courier New"/>
          <w:szCs w:val="24"/>
        </w:rPr>
        <w:t xml:space="preserve"> vida</w:t>
      </w:r>
      <w:r w:rsidR="00F656D9" w:rsidRPr="00657D20">
        <w:rPr>
          <w:rFonts w:cs="Courier New"/>
          <w:szCs w:val="24"/>
        </w:rPr>
        <w:t>s</w:t>
      </w:r>
      <w:r w:rsidRPr="00657D20">
        <w:rPr>
          <w:rFonts w:cs="Courier New"/>
          <w:szCs w:val="24"/>
        </w:rPr>
        <w:t xml:space="preserve">, como ler e escrever, resolver problemas matemáticos, conviver com os colegas, respeitar </w:t>
      </w:r>
      <w:r w:rsidR="00BC5A51" w:rsidRPr="00657D20">
        <w:rPr>
          <w:rFonts w:cs="Courier New"/>
          <w:szCs w:val="24"/>
        </w:rPr>
        <w:t>uns aos outros</w:t>
      </w:r>
      <w:r w:rsidR="00F656D9" w:rsidRPr="00657D20">
        <w:rPr>
          <w:rFonts w:cs="Courier New"/>
          <w:szCs w:val="24"/>
        </w:rPr>
        <w:t xml:space="preserve"> e</w:t>
      </w:r>
      <w:r w:rsidRPr="00657D20">
        <w:rPr>
          <w:rFonts w:cs="Courier New"/>
          <w:szCs w:val="24"/>
        </w:rPr>
        <w:t xml:space="preserve"> trabalhar em </w:t>
      </w:r>
      <w:r w:rsidR="00F656D9" w:rsidRPr="00657D20">
        <w:rPr>
          <w:rFonts w:cs="Courier New"/>
          <w:szCs w:val="24"/>
        </w:rPr>
        <w:t>equipe</w:t>
      </w:r>
      <w:r w:rsidRPr="00657D20">
        <w:rPr>
          <w:rFonts w:cs="Courier New"/>
          <w:szCs w:val="24"/>
        </w:rPr>
        <w:t>. O que se espera como missão da escola é que seja provido um ensino de qualidade</w:t>
      </w:r>
      <w:r w:rsidR="005D71CE" w:rsidRPr="00657D20">
        <w:rPr>
          <w:rFonts w:cs="Courier New"/>
          <w:szCs w:val="24"/>
        </w:rPr>
        <w:t xml:space="preserve"> para todos os alunos e alunas</w:t>
      </w:r>
      <w:r w:rsidRPr="00657D20">
        <w:rPr>
          <w:rFonts w:cs="Courier New"/>
          <w:szCs w:val="24"/>
        </w:rPr>
        <w:t>.</w:t>
      </w:r>
    </w:p>
    <w:p w:rsidR="006B5C3C" w:rsidRPr="00657D20" w:rsidRDefault="007B427F" w:rsidP="00D45921">
      <w:pPr>
        <w:spacing w:after="240"/>
        <w:ind w:firstLine="567"/>
        <w:rPr>
          <w:rFonts w:cs="Courier New"/>
          <w:szCs w:val="24"/>
        </w:rPr>
      </w:pPr>
      <w:r w:rsidRPr="00657D20">
        <w:rPr>
          <w:rFonts w:cs="Courier New"/>
          <w:szCs w:val="24"/>
        </w:rPr>
        <w:t xml:space="preserve">Quem pode </w:t>
      </w:r>
      <w:r w:rsidR="002E50D1">
        <w:rPr>
          <w:rFonts w:cs="Courier New"/>
          <w:szCs w:val="24"/>
        </w:rPr>
        <w:t>estabelecer o</w:t>
      </w:r>
      <w:r w:rsidRPr="00657D20">
        <w:rPr>
          <w:rFonts w:cs="Courier New"/>
          <w:szCs w:val="24"/>
        </w:rPr>
        <w:t xml:space="preserve"> padrão de qualidade que se espera alcançar e planejar </w:t>
      </w:r>
      <w:r w:rsidR="003803A5" w:rsidRPr="00657D20">
        <w:rPr>
          <w:rFonts w:cs="Courier New"/>
          <w:szCs w:val="24"/>
        </w:rPr>
        <w:t>como alcançá-l</w:t>
      </w:r>
      <w:r w:rsidR="008E3751" w:rsidRPr="00657D20">
        <w:rPr>
          <w:rFonts w:cs="Courier New"/>
          <w:szCs w:val="24"/>
        </w:rPr>
        <w:t>o</w:t>
      </w:r>
      <w:r w:rsidR="003803A5" w:rsidRPr="00657D20">
        <w:rPr>
          <w:rFonts w:cs="Courier New"/>
          <w:szCs w:val="24"/>
        </w:rPr>
        <w:t>, respeitando os contextos socioculturais locais</w:t>
      </w:r>
      <w:r w:rsidR="00E96B21" w:rsidRPr="00657D20">
        <w:rPr>
          <w:rFonts w:cs="Courier New"/>
          <w:szCs w:val="24"/>
        </w:rPr>
        <w:t xml:space="preserve"> e a</w:t>
      </w:r>
      <w:r w:rsidR="008F42BA" w:rsidRPr="00657D20">
        <w:rPr>
          <w:rFonts w:cs="Courier New"/>
          <w:szCs w:val="24"/>
        </w:rPr>
        <w:t>s</w:t>
      </w:r>
      <w:r w:rsidR="00E96B21" w:rsidRPr="00657D20">
        <w:rPr>
          <w:rFonts w:cs="Courier New"/>
          <w:szCs w:val="24"/>
        </w:rPr>
        <w:t xml:space="preserve"> diretrizes gerais da política educacional emanada pela Secretaria da Educação</w:t>
      </w:r>
      <w:r w:rsidR="003803A5" w:rsidRPr="00657D20">
        <w:rPr>
          <w:rFonts w:cs="Courier New"/>
          <w:szCs w:val="24"/>
        </w:rPr>
        <w:t>, é a própria comunidade escolar. Não existe um padrão ou uma receita única para se atingir uma escola de qualidade. Cada escola deve ter autonomia para refletir, propor e agir na b</w:t>
      </w:r>
      <w:r w:rsidR="00433ECC" w:rsidRPr="00657D20">
        <w:rPr>
          <w:rFonts w:cs="Courier New"/>
          <w:szCs w:val="24"/>
        </w:rPr>
        <w:t xml:space="preserve">usca </w:t>
      </w:r>
      <w:r w:rsidR="000A1EB1" w:rsidRPr="00657D20">
        <w:rPr>
          <w:rFonts w:cs="Courier New"/>
          <w:szCs w:val="24"/>
        </w:rPr>
        <w:t xml:space="preserve">da </w:t>
      </w:r>
      <w:r w:rsidR="00433ECC" w:rsidRPr="00657D20">
        <w:rPr>
          <w:rFonts w:cs="Courier New"/>
          <w:szCs w:val="24"/>
        </w:rPr>
        <w:t>qualidade da educação</w:t>
      </w:r>
      <w:r w:rsidR="00AA2946" w:rsidRPr="00657D20">
        <w:rPr>
          <w:rFonts w:cs="Courier New"/>
          <w:szCs w:val="24"/>
        </w:rPr>
        <w:t xml:space="preserve">, sem perder a visão do conjunto </w:t>
      </w:r>
      <w:r w:rsidR="0063559F" w:rsidRPr="00657D20">
        <w:rPr>
          <w:rFonts w:cs="Courier New"/>
          <w:szCs w:val="24"/>
        </w:rPr>
        <w:t xml:space="preserve">da rede </w:t>
      </w:r>
      <w:r w:rsidR="00AA2946" w:rsidRPr="00657D20">
        <w:rPr>
          <w:rFonts w:cs="Courier New"/>
          <w:szCs w:val="24"/>
        </w:rPr>
        <w:t xml:space="preserve">e </w:t>
      </w:r>
      <w:r w:rsidR="00F656D9" w:rsidRPr="00657D20">
        <w:rPr>
          <w:rFonts w:cs="Courier New"/>
          <w:szCs w:val="24"/>
        </w:rPr>
        <w:t>d</w:t>
      </w:r>
      <w:r w:rsidR="00AA2946" w:rsidRPr="00657D20">
        <w:rPr>
          <w:rFonts w:cs="Courier New"/>
          <w:szCs w:val="24"/>
        </w:rPr>
        <w:t>o</w:t>
      </w:r>
      <w:r w:rsidR="008E3751" w:rsidRPr="00657D20">
        <w:rPr>
          <w:rFonts w:cs="Courier New"/>
          <w:szCs w:val="24"/>
        </w:rPr>
        <w:t xml:space="preserve">s seus </w:t>
      </w:r>
      <w:r w:rsidR="00AA2946" w:rsidRPr="00657D20">
        <w:rPr>
          <w:rFonts w:cs="Courier New"/>
          <w:szCs w:val="24"/>
        </w:rPr>
        <w:t>objetivo</w:t>
      </w:r>
      <w:r w:rsidR="008E3751" w:rsidRPr="00657D20">
        <w:rPr>
          <w:rFonts w:cs="Courier New"/>
          <w:szCs w:val="24"/>
        </w:rPr>
        <w:t>s</w:t>
      </w:r>
      <w:r w:rsidR="00AA2946" w:rsidRPr="00657D20">
        <w:rPr>
          <w:rFonts w:cs="Courier New"/>
          <w:szCs w:val="24"/>
        </w:rPr>
        <w:t xml:space="preserve"> comu</w:t>
      </w:r>
      <w:r w:rsidR="008E3751" w:rsidRPr="00657D20">
        <w:rPr>
          <w:rFonts w:cs="Courier New"/>
          <w:szCs w:val="24"/>
        </w:rPr>
        <w:t>ns.</w:t>
      </w:r>
      <w:r w:rsidR="003803A5" w:rsidRPr="00657D20">
        <w:rPr>
          <w:rFonts w:cs="Courier New"/>
          <w:szCs w:val="24"/>
        </w:rPr>
        <w:t xml:space="preserve"> </w:t>
      </w:r>
      <w:r w:rsidR="0042376F">
        <w:rPr>
          <w:rFonts w:cs="Courier New"/>
          <w:szCs w:val="24"/>
        </w:rPr>
        <w:t>Uma escola que inclua a todos, sem exceção. Em síntese uma escola preocupada com formação cidadã.</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Recomenda-se que, </w:t>
      </w:r>
      <w:r w:rsidR="003D39A4">
        <w:rPr>
          <w:rFonts w:ascii="Verdana" w:hAnsi="Verdana" w:cs="Courier New"/>
          <w:sz w:val="24"/>
          <w:szCs w:val="24"/>
        </w:rPr>
        <w:t>sempre que</w:t>
      </w:r>
      <w:r w:rsidRPr="00657D20">
        <w:rPr>
          <w:rFonts w:ascii="Verdana" w:hAnsi="Verdana" w:cs="Courier New"/>
          <w:sz w:val="24"/>
          <w:szCs w:val="24"/>
        </w:rPr>
        <w:t xml:space="preserve"> possível, a escola envolva toda a comunidade escolar, incluindo pais e alunos, para a discussão do questionário avaliativo-propositivo (diagnóstico) e para </w:t>
      </w:r>
      <w:r w:rsidR="007A0E01">
        <w:rPr>
          <w:rFonts w:ascii="Verdana" w:hAnsi="Verdana" w:cs="Courier New"/>
          <w:sz w:val="24"/>
          <w:szCs w:val="24"/>
        </w:rPr>
        <w:t xml:space="preserve">a elaboração </w:t>
      </w:r>
      <w:r w:rsidRPr="00657D20">
        <w:rPr>
          <w:rFonts w:ascii="Verdana" w:hAnsi="Verdana" w:cs="Courier New"/>
          <w:sz w:val="24"/>
          <w:szCs w:val="24"/>
        </w:rPr>
        <w:t xml:space="preserve">do Plano de Ação da escola, </w:t>
      </w:r>
      <w:r w:rsidR="00F656D9" w:rsidRPr="00657D20">
        <w:rPr>
          <w:rFonts w:ascii="Verdana" w:hAnsi="Verdana" w:cs="Courier New"/>
          <w:sz w:val="24"/>
          <w:szCs w:val="24"/>
        </w:rPr>
        <w:t xml:space="preserve">principal </w:t>
      </w:r>
      <w:r w:rsidRPr="00657D20">
        <w:rPr>
          <w:rFonts w:ascii="Verdana" w:hAnsi="Verdana" w:cs="Courier New"/>
          <w:sz w:val="24"/>
          <w:szCs w:val="24"/>
        </w:rPr>
        <w:t>objetivo do instrumento. Quanto mais segmentos e pessoas participarem da avaliação da escola e se engajarem em ações para sua melhoria, maiores serão os benefícios para a sociedade e para a educação.</w:t>
      </w:r>
      <w:r w:rsidR="00D45921" w:rsidRPr="00657D20">
        <w:rPr>
          <w:rFonts w:ascii="Verdana" w:hAnsi="Verdana" w:cs="Courier New"/>
          <w:sz w:val="24"/>
          <w:szCs w:val="24"/>
        </w:rPr>
        <w:t xml:space="preserve"> </w:t>
      </w:r>
      <w:r w:rsidRPr="00657D20">
        <w:rPr>
          <w:rFonts w:ascii="Verdana" w:hAnsi="Verdana" w:cs="Courier New"/>
          <w:sz w:val="24"/>
          <w:szCs w:val="24"/>
        </w:rPr>
        <w:t xml:space="preserve">Por isso, é importante que todos os segmentos da comunidade </w:t>
      </w:r>
      <w:r w:rsidR="00F656D9" w:rsidRPr="00D24D46">
        <w:rPr>
          <w:rFonts w:ascii="Verdana" w:hAnsi="Verdana" w:cs="Courier New"/>
          <w:sz w:val="24"/>
          <w:szCs w:val="24"/>
        </w:rPr>
        <w:t xml:space="preserve">escolar </w:t>
      </w:r>
      <w:r w:rsidRPr="00657D20">
        <w:rPr>
          <w:rFonts w:ascii="Verdana" w:hAnsi="Verdana" w:cs="Courier New"/>
          <w:sz w:val="24"/>
          <w:szCs w:val="24"/>
        </w:rPr>
        <w:t xml:space="preserve">sejam convidados e estimulados a participar, e não apenas aqueles mais atuantes no dia-a-dia. A escola deve ser criativa para mobilizar pais, alunos, professores, funcionários e outras pessoas da comunidade </w:t>
      </w:r>
      <w:r w:rsidR="000C2CCF">
        <w:rPr>
          <w:rFonts w:ascii="Verdana" w:hAnsi="Verdana" w:cs="Courier New"/>
          <w:sz w:val="24"/>
          <w:szCs w:val="24"/>
        </w:rPr>
        <w:t>para o debate sobre</w:t>
      </w:r>
      <w:r w:rsidR="00F656D9" w:rsidRPr="00657D20">
        <w:rPr>
          <w:rFonts w:ascii="Verdana" w:hAnsi="Verdana" w:cs="Courier New"/>
          <w:sz w:val="24"/>
          <w:szCs w:val="24"/>
        </w:rPr>
        <w:t xml:space="preserve"> </w:t>
      </w:r>
      <w:r w:rsidRPr="00657D20">
        <w:rPr>
          <w:rFonts w:ascii="Verdana" w:hAnsi="Verdana" w:cs="Courier New"/>
          <w:sz w:val="24"/>
          <w:szCs w:val="24"/>
        </w:rPr>
        <w:t xml:space="preserve">seus </w:t>
      </w:r>
      <w:r w:rsidRPr="00657D20">
        <w:rPr>
          <w:rFonts w:ascii="Verdana" w:hAnsi="Verdana" w:cs="Courier New"/>
          <w:sz w:val="24"/>
          <w:szCs w:val="24"/>
        </w:rPr>
        <w:lastRenderedPageBreak/>
        <w:t>problemas e desafios. Carta</w:t>
      </w:r>
      <w:r w:rsidR="00F656D9" w:rsidRPr="00657D20">
        <w:rPr>
          <w:rFonts w:ascii="Verdana" w:hAnsi="Verdana" w:cs="Courier New"/>
          <w:sz w:val="24"/>
          <w:szCs w:val="24"/>
        </w:rPr>
        <w:t>s</w:t>
      </w:r>
      <w:r w:rsidRPr="00657D20">
        <w:rPr>
          <w:rFonts w:ascii="Verdana" w:hAnsi="Verdana" w:cs="Courier New"/>
          <w:sz w:val="24"/>
          <w:szCs w:val="24"/>
        </w:rPr>
        <w:t xml:space="preserve"> para os pais, faixa na frente da escola, divulgação no jornal e na rádio local</w:t>
      </w:r>
      <w:r w:rsidR="00F656D9" w:rsidRPr="00D24D46">
        <w:rPr>
          <w:rFonts w:ascii="Verdana" w:hAnsi="Verdana" w:cs="Courier New"/>
          <w:sz w:val="24"/>
          <w:szCs w:val="24"/>
        </w:rPr>
        <w:t xml:space="preserve"> e</w:t>
      </w:r>
      <w:r w:rsidR="00F656D9" w:rsidRPr="00657D20">
        <w:rPr>
          <w:rFonts w:ascii="Verdana" w:hAnsi="Verdana" w:cs="Courier New"/>
          <w:sz w:val="24"/>
          <w:szCs w:val="24"/>
        </w:rPr>
        <w:t xml:space="preserve"> </w:t>
      </w:r>
      <w:r w:rsidRPr="00657D20">
        <w:rPr>
          <w:rFonts w:ascii="Verdana" w:hAnsi="Verdana" w:cs="Courier New"/>
          <w:sz w:val="24"/>
          <w:szCs w:val="24"/>
        </w:rPr>
        <w:t>discussão na sala de aula são alguns dos possíveis instrumentos de divulgação.</w:t>
      </w:r>
    </w:p>
    <w:p w:rsidR="00B62BC2"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É fundamental que as pessoas sejam preparadas para o debate em torno dos problemas da escola. </w:t>
      </w:r>
      <w:r w:rsidR="00177352" w:rsidRPr="00657D20">
        <w:rPr>
          <w:rFonts w:ascii="Verdana" w:hAnsi="Verdana" w:cs="Courier New"/>
          <w:sz w:val="24"/>
          <w:szCs w:val="24"/>
        </w:rPr>
        <w:t>Professores, Diretor d</w:t>
      </w:r>
      <w:r w:rsidR="00F656D9" w:rsidRPr="00657D20">
        <w:rPr>
          <w:rFonts w:ascii="Verdana" w:hAnsi="Verdana" w:cs="Courier New"/>
          <w:sz w:val="24"/>
          <w:szCs w:val="24"/>
        </w:rPr>
        <w:t>a</w:t>
      </w:r>
      <w:r w:rsidR="00177352" w:rsidRPr="00657D20">
        <w:rPr>
          <w:rFonts w:ascii="Verdana" w:hAnsi="Verdana" w:cs="Courier New"/>
          <w:sz w:val="24"/>
          <w:szCs w:val="24"/>
        </w:rPr>
        <w:t xml:space="preserve"> Escola e Supervisores de Ensino estão familiarizados </w:t>
      </w:r>
      <w:r w:rsidRPr="00657D20">
        <w:rPr>
          <w:rFonts w:ascii="Verdana" w:hAnsi="Verdana" w:cs="Courier New"/>
          <w:sz w:val="24"/>
          <w:szCs w:val="24"/>
        </w:rPr>
        <w:t xml:space="preserve">com os termos utilizados na educação, mas o mesmo pode não ocorrer com pais, mães, alunos e demais funcionários da escola. Por isso, é importante que se garanta uniformidade de entendimento dos objetivos desse instrumento por parte de toda a comunidade escolar. </w:t>
      </w:r>
    </w:p>
    <w:p w:rsidR="00CD0C4C" w:rsidRPr="00606AB7" w:rsidRDefault="00761505" w:rsidP="00D45921">
      <w:pPr>
        <w:pStyle w:val="TextosemFormatao"/>
        <w:spacing w:after="240" w:line="360" w:lineRule="auto"/>
        <w:rPr>
          <w:rStyle w:val="Sumrio3Char"/>
          <w:rFonts w:eastAsiaTheme="majorEastAsia"/>
        </w:rPr>
      </w:pPr>
      <w:r>
        <w:rPr>
          <w:rFonts w:ascii="Verdana" w:hAnsi="Verdana" w:cs="Courier New"/>
          <w:sz w:val="24"/>
          <w:szCs w:val="24"/>
        </w:rPr>
        <w:t>Uma boa explicação sobre a atividade a ser realizada, o conteúdo e os objetivos desse instrumento nas salas de aula e em outros espaços da escola, pode ser um caminho eficaz</w:t>
      </w:r>
      <w:r w:rsidR="00DF39B6">
        <w:rPr>
          <w:rFonts w:ascii="Verdana" w:hAnsi="Verdana" w:cs="Courier New"/>
          <w:sz w:val="24"/>
          <w:szCs w:val="24"/>
        </w:rPr>
        <w:t xml:space="preserve"> para a inclusão da comunidade escolar </w:t>
      </w:r>
      <w:r w:rsidR="00606AB7">
        <w:rPr>
          <w:rFonts w:ascii="Verdana" w:hAnsi="Verdana" w:cs="Courier New"/>
          <w:sz w:val="24"/>
          <w:szCs w:val="24"/>
        </w:rPr>
        <w:t xml:space="preserve">nesse </w:t>
      </w:r>
      <w:r w:rsidR="00DF39B6">
        <w:rPr>
          <w:rFonts w:ascii="Verdana" w:hAnsi="Verdana" w:cs="Courier New"/>
          <w:sz w:val="24"/>
          <w:szCs w:val="24"/>
        </w:rPr>
        <w:t>processo</w:t>
      </w:r>
      <w:r>
        <w:rPr>
          <w:rFonts w:ascii="Verdana" w:hAnsi="Verdana" w:cs="Courier New"/>
          <w:sz w:val="24"/>
          <w:szCs w:val="24"/>
        </w:rPr>
        <w:t xml:space="preserve">. </w:t>
      </w:r>
      <w:r w:rsidR="003803A5" w:rsidRPr="00657D20">
        <w:rPr>
          <w:rFonts w:ascii="Verdana" w:hAnsi="Verdana" w:cs="Courier New"/>
          <w:sz w:val="24"/>
          <w:szCs w:val="24"/>
        </w:rPr>
        <w:t>Dessa maneira, os alunos terão a oportunidade de participar com mais propriedade</w:t>
      </w:r>
      <w:r w:rsidR="00177352" w:rsidRPr="00657D20">
        <w:rPr>
          <w:rFonts w:ascii="Verdana" w:hAnsi="Verdana" w:cs="Courier New"/>
          <w:sz w:val="24"/>
          <w:szCs w:val="24"/>
        </w:rPr>
        <w:t xml:space="preserve"> </w:t>
      </w:r>
      <w:r w:rsidR="003803A5" w:rsidRPr="00657D20">
        <w:rPr>
          <w:rFonts w:ascii="Verdana" w:hAnsi="Verdana" w:cs="Courier New"/>
          <w:sz w:val="24"/>
          <w:szCs w:val="24"/>
        </w:rPr>
        <w:t xml:space="preserve">e poderão ser estimulados a pensar em como </w:t>
      </w:r>
      <w:r w:rsidR="00177352" w:rsidRPr="00657D20">
        <w:rPr>
          <w:rFonts w:ascii="Verdana" w:hAnsi="Verdana" w:cs="Courier New"/>
          <w:sz w:val="24"/>
          <w:szCs w:val="24"/>
        </w:rPr>
        <w:t xml:space="preserve">oferecer </w:t>
      </w:r>
      <w:r w:rsidR="003803A5" w:rsidRPr="00657D20">
        <w:rPr>
          <w:rFonts w:ascii="Verdana" w:hAnsi="Verdana" w:cs="Courier New"/>
          <w:sz w:val="24"/>
          <w:szCs w:val="24"/>
        </w:rPr>
        <w:t>as explicações necessárias aos pais e a outros membros da comunidade escolar antes do momento previsto para a discussão.</w:t>
      </w:r>
      <w:r w:rsidR="00C551E2" w:rsidRPr="00606AB7">
        <w:rPr>
          <w:rStyle w:val="Sumrio3Char"/>
        </w:rPr>
        <w:t xml:space="preserve"> Para tanto</w:t>
      </w:r>
      <w:r w:rsidR="00606AB7">
        <w:rPr>
          <w:rStyle w:val="Sumrio3Char"/>
        </w:rPr>
        <w:t>,</w:t>
      </w:r>
      <w:r w:rsidR="00606AB7" w:rsidRPr="00606AB7">
        <w:rPr>
          <w:rStyle w:val="Sumrio3Char"/>
        </w:rPr>
        <w:t xml:space="preserve"> </w:t>
      </w:r>
      <w:r w:rsidR="00C551E2" w:rsidRPr="00606AB7">
        <w:rPr>
          <w:rStyle w:val="Sumrio3Char"/>
        </w:rPr>
        <w:t xml:space="preserve">será </w:t>
      </w:r>
      <w:r w:rsidR="002C63AA" w:rsidRPr="00606AB7">
        <w:rPr>
          <w:rStyle w:val="Sumrio3Char"/>
        </w:rPr>
        <w:t xml:space="preserve">necessário </w:t>
      </w:r>
      <w:r w:rsidR="00C551E2" w:rsidRPr="00606AB7">
        <w:rPr>
          <w:rStyle w:val="Sumrio3Char"/>
        </w:rPr>
        <w:t>realizar</w:t>
      </w:r>
      <w:r w:rsidR="002C63AA" w:rsidRPr="00606AB7">
        <w:rPr>
          <w:rStyle w:val="Sumrio3Char"/>
        </w:rPr>
        <w:t xml:space="preserve"> </w:t>
      </w:r>
      <w:r w:rsidR="003803A5" w:rsidRPr="00606AB7">
        <w:rPr>
          <w:rStyle w:val="Sumrio3Char"/>
        </w:rPr>
        <w:t>uma r</w:t>
      </w:r>
      <w:r w:rsidR="00550833" w:rsidRPr="00606AB7">
        <w:rPr>
          <w:rStyle w:val="Sumrio3Char"/>
        </w:rPr>
        <w:t>eunião prévia com professores, Professor C</w:t>
      </w:r>
      <w:r w:rsidR="003803A5" w:rsidRPr="00606AB7">
        <w:rPr>
          <w:rStyle w:val="Sumrio3Char"/>
        </w:rPr>
        <w:t>oordenador e f</w:t>
      </w:r>
      <w:r w:rsidR="00550833" w:rsidRPr="00606AB7">
        <w:rPr>
          <w:rStyle w:val="Sumrio3Char"/>
        </w:rPr>
        <w:t>uncionários. A participação do S</w:t>
      </w:r>
      <w:r w:rsidR="003803A5" w:rsidRPr="00606AB7">
        <w:rPr>
          <w:rStyle w:val="Sumrio3Char"/>
        </w:rPr>
        <w:t>upervisor</w:t>
      </w:r>
      <w:r w:rsidR="00550833" w:rsidRPr="00606AB7">
        <w:rPr>
          <w:rStyle w:val="Sumrio3Char"/>
        </w:rPr>
        <w:t xml:space="preserve"> de Ensino</w:t>
      </w:r>
      <w:r w:rsidR="003803A5" w:rsidRPr="00606AB7">
        <w:rPr>
          <w:rStyle w:val="Sumrio3Char"/>
        </w:rPr>
        <w:t xml:space="preserve"> da escola nessa reunião é fundamental, pois ele </w:t>
      </w:r>
      <w:r w:rsidR="00C551E2" w:rsidRPr="00606AB7">
        <w:rPr>
          <w:rStyle w:val="Sumrio3Char"/>
        </w:rPr>
        <w:t>será</w:t>
      </w:r>
      <w:r w:rsidR="002C63AA" w:rsidRPr="00606AB7">
        <w:rPr>
          <w:rStyle w:val="Sumrio3Char"/>
        </w:rPr>
        <w:t xml:space="preserve"> </w:t>
      </w:r>
      <w:r w:rsidR="003803A5" w:rsidRPr="00606AB7">
        <w:rPr>
          <w:rStyle w:val="Sumrio3Char"/>
        </w:rPr>
        <w:t>o principal</w:t>
      </w:r>
      <w:r w:rsidR="00550833" w:rsidRPr="00606AB7">
        <w:rPr>
          <w:rStyle w:val="Sumrio3Char"/>
        </w:rPr>
        <w:t xml:space="preserve"> orientador e divulgador</w:t>
      </w:r>
      <w:r w:rsidR="003803A5" w:rsidRPr="00606AB7">
        <w:rPr>
          <w:rStyle w:val="Sumrio3Char"/>
        </w:rPr>
        <w:t xml:space="preserve"> desse instrumento dentro da rede. É importante também </w:t>
      </w:r>
      <w:r w:rsidR="00C551E2" w:rsidRPr="00606AB7">
        <w:rPr>
          <w:rStyle w:val="Sumrio3Char"/>
        </w:rPr>
        <w:t>estabelecer diálogo com os Conselhos de Escolas e</w:t>
      </w:r>
      <w:r w:rsidR="003803A5" w:rsidRPr="00606AB7">
        <w:rPr>
          <w:rStyle w:val="Sumrio3Char"/>
        </w:rPr>
        <w:t xml:space="preserve"> Associação de Pais e Mestres (APM) </w:t>
      </w:r>
      <w:r w:rsidR="002006DD">
        <w:rPr>
          <w:rStyle w:val="Sumrio3Char"/>
        </w:rPr>
        <w:t xml:space="preserve">para torná-los </w:t>
      </w:r>
      <w:r w:rsidR="003803A5" w:rsidRPr="00606AB7">
        <w:rPr>
          <w:rStyle w:val="Sumrio3Char"/>
        </w:rPr>
        <w:t>parceir</w:t>
      </w:r>
      <w:r w:rsidR="00C551E2" w:rsidRPr="00606AB7">
        <w:rPr>
          <w:rStyle w:val="Sumrio3Char"/>
        </w:rPr>
        <w:t>os</w:t>
      </w:r>
      <w:r w:rsidR="003803A5" w:rsidRPr="00606AB7">
        <w:rPr>
          <w:rStyle w:val="Sumrio3Char"/>
        </w:rPr>
        <w:t xml:space="preserve"> dessa empreitada. </w:t>
      </w:r>
    </w:p>
    <w:p w:rsidR="002C63AA" w:rsidRPr="00657D20" w:rsidRDefault="002C63AA" w:rsidP="00D45921">
      <w:pPr>
        <w:spacing w:after="240"/>
        <w:ind w:firstLine="0"/>
        <w:jc w:val="left"/>
        <w:rPr>
          <w:rFonts w:eastAsiaTheme="majorEastAsia" w:cstheme="majorBidi"/>
          <w:b/>
          <w:bCs/>
          <w:color w:val="365F91" w:themeColor="accent1" w:themeShade="BF"/>
          <w:sz w:val="28"/>
          <w:szCs w:val="28"/>
        </w:rPr>
      </w:pPr>
      <w:r w:rsidRPr="00D24D46">
        <w:br w:type="page"/>
      </w:r>
    </w:p>
    <w:p w:rsidR="002C63AA" w:rsidRPr="00657D20" w:rsidRDefault="00323AD0" w:rsidP="00D45921">
      <w:pPr>
        <w:pStyle w:val="Ttulo1"/>
        <w:spacing w:before="0" w:after="240"/>
      </w:pPr>
      <w:bookmarkStart w:id="4" w:name="_Toc313842279"/>
      <w:bookmarkStart w:id="5" w:name="_Toc316388679"/>
      <w:r w:rsidRPr="00657D20">
        <w:lastRenderedPageBreak/>
        <w:t xml:space="preserve">Como utilizar </w:t>
      </w:r>
      <w:r w:rsidR="00AA2946" w:rsidRPr="00657D20">
        <w:t>o Plano de Ação Participativo para Escolas</w:t>
      </w:r>
      <w:bookmarkEnd w:id="4"/>
      <w:bookmarkEnd w:id="5"/>
    </w:p>
    <w:p w:rsidR="00C76F2F" w:rsidRPr="00657D20" w:rsidRDefault="0049166E" w:rsidP="00AD6AF5">
      <w:pPr>
        <w:pStyle w:val="TextosemFormatao"/>
        <w:spacing w:after="240" w:line="360" w:lineRule="auto"/>
        <w:ind w:firstLine="567"/>
        <w:rPr>
          <w:rFonts w:ascii="Verdana" w:hAnsi="Verdana" w:cs="Courier New"/>
          <w:sz w:val="24"/>
          <w:szCs w:val="24"/>
        </w:rPr>
      </w:pPr>
      <w:r>
        <w:rPr>
          <w:rFonts w:ascii="Verdana" w:hAnsi="Verdana" w:cs="Courier New"/>
          <w:sz w:val="24"/>
          <w:szCs w:val="24"/>
        </w:rPr>
        <w:t>Este</w:t>
      </w:r>
      <w:r w:rsidR="00C76F2F" w:rsidRPr="00657D20">
        <w:rPr>
          <w:rFonts w:ascii="Verdana" w:hAnsi="Verdana" w:cs="Courier New"/>
          <w:sz w:val="24"/>
          <w:szCs w:val="24"/>
        </w:rPr>
        <w:t xml:space="preserve"> instrumento foi concebido com o intuito de oferecer à comunidade escolar </w:t>
      </w:r>
      <w:r w:rsidR="00C76F2F" w:rsidRPr="00D24D46">
        <w:rPr>
          <w:rFonts w:ascii="Verdana" w:hAnsi="Verdana" w:cs="Courier New"/>
          <w:sz w:val="24"/>
          <w:szCs w:val="24"/>
        </w:rPr>
        <w:t xml:space="preserve">uma metodologia </w:t>
      </w:r>
      <w:r w:rsidR="00B36BFF">
        <w:rPr>
          <w:rFonts w:ascii="Verdana" w:hAnsi="Verdana" w:cs="Courier New"/>
          <w:sz w:val="24"/>
          <w:szCs w:val="24"/>
        </w:rPr>
        <w:t>que a auxilie</w:t>
      </w:r>
      <w:r w:rsidR="002C63AA" w:rsidRPr="00657D20">
        <w:rPr>
          <w:rFonts w:ascii="Verdana" w:hAnsi="Verdana" w:cs="Courier New"/>
          <w:sz w:val="24"/>
          <w:szCs w:val="24"/>
        </w:rPr>
        <w:t xml:space="preserve"> </w:t>
      </w:r>
      <w:r w:rsidR="00C76F2F" w:rsidRPr="00657D20">
        <w:rPr>
          <w:rFonts w:ascii="Verdana" w:hAnsi="Verdana" w:cs="Courier New"/>
          <w:sz w:val="24"/>
          <w:szCs w:val="24"/>
        </w:rPr>
        <w:t xml:space="preserve">a detectar os problemas que afetam o cotidiano da escola e </w:t>
      </w:r>
      <w:r w:rsidR="002C63AA" w:rsidRPr="00657D20">
        <w:rPr>
          <w:rFonts w:ascii="Verdana" w:hAnsi="Verdana" w:cs="Courier New"/>
          <w:sz w:val="24"/>
          <w:szCs w:val="24"/>
        </w:rPr>
        <w:t xml:space="preserve">a </w:t>
      </w:r>
      <w:r w:rsidR="00C76F2F" w:rsidRPr="00657D20">
        <w:rPr>
          <w:rFonts w:ascii="Verdana" w:hAnsi="Verdana" w:cs="Courier New"/>
          <w:sz w:val="24"/>
          <w:szCs w:val="24"/>
        </w:rPr>
        <w:t xml:space="preserve">propor ações para superá-los. Compreendendo seus pontos fortes e fracos, a </w:t>
      </w:r>
      <w:r w:rsidR="00DB3CC9" w:rsidRPr="00657D20">
        <w:rPr>
          <w:rFonts w:ascii="Verdana" w:hAnsi="Verdana" w:cs="Courier New"/>
          <w:sz w:val="24"/>
          <w:szCs w:val="24"/>
        </w:rPr>
        <w:t xml:space="preserve">escola </w:t>
      </w:r>
      <w:r w:rsidR="00C76F2F" w:rsidRPr="00657D20">
        <w:rPr>
          <w:rFonts w:ascii="Verdana" w:hAnsi="Verdana" w:cs="Courier New"/>
          <w:sz w:val="24"/>
          <w:szCs w:val="24"/>
        </w:rPr>
        <w:t>tem condições de intervir</w:t>
      </w:r>
      <w:r w:rsidR="00DB3CC9" w:rsidRPr="00657D20">
        <w:rPr>
          <w:rFonts w:ascii="Verdana" w:hAnsi="Verdana" w:cs="Courier New"/>
          <w:sz w:val="24"/>
          <w:szCs w:val="24"/>
        </w:rPr>
        <w:t xml:space="preserve"> </w:t>
      </w:r>
      <w:r w:rsidR="00DB3CC9" w:rsidRPr="00D24D46">
        <w:rPr>
          <w:rFonts w:ascii="Verdana" w:hAnsi="Verdana" w:cs="Courier New"/>
          <w:sz w:val="24"/>
          <w:szCs w:val="24"/>
        </w:rPr>
        <w:t xml:space="preserve">mais efetivamente no sentido de </w:t>
      </w:r>
      <w:r w:rsidR="00C76F2F" w:rsidRPr="00657D20">
        <w:rPr>
          <w:rFonts w:ascii="Verdana" w:hAnsi="Verdana" w:cs="Courier New"/>
          <w:sz w:val="24"/>
          <w:szCs w:val="24"/>
        </w:rPr>
        <w:t xml:space="preserve">melhorar </w:t>
      </w:r>
      <w:r w:rsidR="009C1FF5">
        <w:rPr>
          <w:rFonts w:ascii="Verdana" w:hAnsi="Verdana" w:cs="Courier New"/>
          <w:sz w:val="24"/>
          <w:szCs w:val="24"/>
        </w:rPr>
        <w:t>su</w:t>
      </w:r>
      <w:r w:rsidR="002C63AA" w:rsidRPr="00657D20">
        <w:rPr>
          <w:rFonts w:ascii="Verdana" w:hAnsi="Verdana" w:cs="Courier New"/>
          <w:sz w:val="24"/>
          <w:szCs w:val="24"/>
        </w:rPr>
        <w:t xml:space="preserve">a qualidade </w:t>
      </w:r>
      <w:r w:rsidR="00C76F2F" w:rsidRPr="00657D20">
        <w:rPr>
          <w:rFonts w:ascii="Verdana" w:hAnsi="Verdana" w:cs="Courier New"/>
          <w:sz w:val="24"/>
          <w:szCs w:val="24"/>
        </w:rPr>
        <w:t>conforme seus próprios critérios e prioridades. Para tanto, existem ao menos cinco dimensões da gestão escolar que devem ser consideradas no momento da reflexão sobre os problemas encontrados no cotidiano da escola. Essas dimensões são aquelas constantes da Resolução SE Nº 70/2010:</w:t>
      </w:r>
    </w:p>
    <w:p w:rsidR="00C76F2F" w:rsidRPr="00657D20" w:rsidRDefault="00C76F2F" w:rsidP="00D45921">
      <w:pPr>
        <w:pStyle w:val="TextosemFormatao"/>
        <w:numPr>
          <w:ilvl w:val="0"/>
          <w:numId w:val="1"/>
        </w:numPr>
        <w:tabs>
          <w:tab w:val="left" w:pos="1134"/>
        </w:tabs>
        <w:spacing w:line="360" w:lineRule="auto"/>
        <w:ind w:left="709" w:hanging="142"/>
        <w:rPr>
          <w:rFonts w:ascii="Verdana" w:hAnsi="Verdana" w:cs="Courier New"/>
          <w:sz w:val="24"/>
          <w:szCs w:val="24"/>
        </w:rPr>
      </w:pPr>
      <w:r w:rsidRPr="00657D20">
        <w:rPr>
          <w:rFonts w:ascii="Verdana" w:hAnsi="Verdana" w:cs="Courier New"/>
          <w:sz w:val="24"/>
          <w:szCs w:val="24"/>
        </w:rPr>
        <w:t>Gestão Pedagógica;</w:t>
      </w:r>
    </w:p>
    <w:p w:rsidR="00C76F2F" w:rsidRPr="00657D20" w:rsidRDefault="00C76F2F" w:rsidP="00D45921">
      <w:pPr>
        <w:pStyle w:val="TextosemFormatao"/>
        <w:numPr>
          <w:ilvl w:val="0"/>
          <w:numId w:val="1"/>
        </w:numPr>
        <w:tabs>
          <w:tab w:val="left" w:pos="1134"/>
        </w:tabs>
        <w:spacing w:line="360" w:lineRule="auto"/>
        <w:ind w:left="709" w:hanging="142"/>
        <w:rPr>
          <w:rFonts w:ascii="Verdana" w:hAnsi="Verdana" w:cs="Courier New"/>
          <w:sz w:val="24"/>
          <w:szCs w:val="24"/>
        </w:rPr>
      </w:pPr>
      <w:r w:rsidRPr="00657D20">
        <w:rPr>
          <w:rFonts w:ascii="Verdana" w:hAnsi="Verdana" w:cs="Courier New"/>
          <w:sz w:val="24"/>
          <w:szCs w:val="24"/>
        </w:rPr>
        <w:t>Gestão dos Recursos Humanos;</w:t>
      </w:r>
    </w:p>
    <w:p w:rsidR="00C76F2F" w:rsidRPr="00657D20" w:rsidRDefault="00C76F2F" w:rsidP="00D45921">
      <w:pPr>
        <w:pStyle w:val="TextosemFormatao"/>
        <w:numPr>
          <w:ilvl w:val="0"/>
          <w:numId w:val="1"/>
        </w:numPr>
        <w:tabs>
          <w:tab w:val="left" w:pos="1134"/>
        </w:tabs>
        <w:spacing w:line="360" w:lineRule="auto"/>
        <w:ind w:left="709" w:hanging="142"/>
        <w:rPr>
          <w:rFonts w:ascii="Verdana" w:hAnsi="Verdana" w:cs="Courier New"/>
          <w:sz w:val="24"/>
          <w:szCs w:val="24"/>
        </w:rPr>
      </w:pPr>
      <w:r w:rsidRPr="00657D20">
        <w:rPr>
          <w:rFonts w:ascii="Verdana" w:hAnsi="Verdana" w:cs="Courier New"/>
          <w:sz w:val="24"/>
          <w:szCs w:val="24"/>
        </w:rPr>
        <w:t>Gestão Participativa;</w:t>
      </w:r>
    </w:p>
    <w:p w:rsidR="00C76F2F" w:rsidRPr="00657D20" w:rsidRDefault="00C76F2F" w:rsidP="00D45921">
      <w:pPr>
        <w:pStyle w:val="TextosemFormatao"/>
        <w:numPr>
          <w:ilvl w:val="0"/>
          <w:numId w:val="1"/>
        </w:numPr>
        <w:tabs>
          <w:tab w:val="left" w:pos="1134"/>
        </w:tabs>
        <w:spacing w:line="360" w:lineRule="auto"/>
        <w:ind w:left="709" w:hanging="142"/>
        <w:rPr>
          <w:rFonts w:ascii="Verdana" w:hAnsi="Verdana" w:cs="Courier New"/>
          <w:sz w:val="24"/>
          <w:szCs w:val="24"/>
        </w:rPr>
      </w:pPr>
      <w:r w:rsidRPr="00657D20">
        <w:rPr>
          <w:rFonts w:ascii="Verdana" w:hAnsi="Verdana" w:cs="Courier New"/>
          <w:sz w:val="24"/>
          <w:szCs w:val="24"/>
        </w:rPr>
        <w:t>Gestão dos Recursos Físicos e Financeiros;</w:t>
      </w:r>
    </w:p>
    <w:p w:rsidR="006B5C3C" w:rsidRPr="00657D20" w:rsidRDefault="00C76F2F" w:rsidP="00D45921">
      <w:pPr>
        <w:pStyle w:val="TextosemFormatao"/>
        <w:numPr>
          <w:ilvl w:val="0"/>
          <w:numId w:val="1"/>
        </w:numPr>
        <w:tabs>
          <w:tab w:val="left" w:pos="1134"/>
        </w:tabs>
        <w:spacing w:after="240" w:line="360" w:lineRule="auto"/>
        <w:ind w:left="709" w:hanging="142"/>
        <w:rPr>
          <w:rFonts w:ascii="Verdana" w:hAnsi="Verdana" w:cs="Courier New"/>
          <w:sz w:val="24"/>
          <w:szCs w:val="24"/>
        </w:rPr>
      </w:pPr>
      <w:r w:rsidRPr="00657D20">
        <w:rPr>
          <w:rFonts w:ascii="Verdana" w:hAnsi="Verdana" w:cs="Courier New"/>
          <w:sz w:val="24"/>
          <w:szCs w:val="24"/>
        </w:rPr>
        <w:t>Gestão de Resultados Educacionais do Ensino e da Aprendizagem.</w:t>
      </w:r>
    </w:p>
    <w:p w:rsidR="008407D1" w:rsidRPr="00D44DD3" w:rsidRDefault="003803A5" w:rsidP="008407D1">
      <w:pPr>
        <w:pStyle w:val="TextosemFormatao"/>
        <w:spacing w:after="240" w:line="360" w:lineRule="auto"/>
        <w:rPr>
          <w:rStyle w:val="Sumrio3Char"/>
        </w:rPr>
      </w:pPr>
      <w:r w:rsidRPr="00D44DD3">
        <w:rPr>
          <w:rStyle w:val="Sumrio3Char"/>
        </w:rPr>
        <w:t xml:space="preserve">Com o intuito de auxiliar as escolas da rede pública de São Paulo </w:t>
      </w:r>
      <w:r w:rsidR="00901049" w:rsidRPr="00D44DD3">
        <w:rPr>
          <w:rStyle w:val="Sumrio3Char"/>
        </w:rPr>
        <w:t xml:space="preserve">na </w:t>
      </w:r>
      <w:r w:rsidRPr="00D44DD3">
        <w:rPr>
          <w:rStyle w:val="Sumrio3Char"/>
        </w:rPr>
        <w:t>garanti</w:t>
      </w:r>
      <w:r w:rsidR="00901049" w:rsidRPr="00D44DD3">
        <w:rPr>
          <w:rStyle w:val="Sumrio3Char"/>
        </w:rPr>
        <w:t>a das</w:t>
      </w:r>
      <w:r w:rsidRPr="00D44DD3">
        <w:rPr>
          <w:rStyle w:val="Sumrio3Char"/>
        </w:rPr>
        <w:t xml:space="preserve"> condições institucionais mais favoráveis ao alcance de resultados, particularmente os relacionados com a aprendizagem dos seus alunos, foi elaborado o </w:t>
      </w:r>
      <w:r w:rsidR="007E1FA0">
        <w:rPr>
          <w:rFonts w:ascii="Verdana" w:hAnsi="Verdana"/>
          <w:sz w:val="24"/>
          <w:szCs w:val="24"/>
        </w:rPr>
        <w:t>i</w:t>
      </w:r>
      <w:r w:rsidR="006B5C3C" w:rsidRPr="007E1FA0">
        <w:rPr>
          <w:rFonts w:ascii="Verdana" w:hAnsi="Verdana"/>
          <w:sz w:val="24"/>
          <w:szCs w:val="24"/>
        </w:rPr>
        <w:t>nstrument</w:t>
      </w:r>
      <w:r w:rsidR="00114CC5">
        <w:rPr>
          <w:rFonts w:ascii="Verdana" w:hAnsi="Verdana"/>
          <w:sz w:val="24"/>
          <w:szCs w:val="24"/>
        </w:rPr>
        <w:t>o</w:t>
      </w:r>
      <w:r w:rsidR="006B5C3C" w:rsidRPr="00657D20">
        <w:rPr>
          <w:rFonts w:ascii="Verdana" w:hAnsi="Verdana"/>
          <w:i/>
          <w:sz w:val="24"/>
          <w:szCs w:val="24"/>
        </w:rPr>
        <w:t xml:space="preserve"> </w:t>
      </w:r>
      <w:r w:rsidR="00E034CF">
        <w:rPr>
          <w:rFonts w:ascii="Verdana" w:hAnsi="Verdana"/>
          <w:i/>
          <w:sz w:val="24"/>
          <w:szCs w:val="24"/>
        </w:rPr>
        <w:t>“</w:t>
      </w:r>
      <w:r w:rsidR="006B5C3C" w:rsidRPr="00657D20">
        <w:rPr>
          <w:rFonts w:ascii="Verdana" w:hAnsi="Verdana"/>
          <w:i/>
          <w:sz w:val="24"/>
          <w:szCs w:val="24"/>
        </w:rPr>
        <w:t xml:space="preserve">Apoio ao </w:t>
      </w:r>
      <w:r w:rsidR="007E1FA0">
        <w:rPr>
          <w:rFonts w:ascii="Verdana" w:hAnsi="Verdana"/>
          <w:i/>
          <w:sz w:val="24"/>
          <w:szCs w:val="24"/>
        </w:rPr>
        <w:t>d</w:t>
      </w:r>
      <w:r w:rsidR="006B5C3C" w:rsidRPr="00657D20">
        <w:rPr>
          <w:rFonts w:ascii="Verdana" w:hAnsi="Verdana"/>
          <w:i/>
          <w:sz w:val="24"/>
          <w:szCs w:val="24"/>
        </w:rPr>
        <w:t xml:space="preserve">iagnóstico e à </w:t>
      </w:r>
      <w:r w:rsidR="007E1FA0">
        <w:rPr>
          <w:rFonts w:ascii="Verdana" w:hAnsi="Verdana"/>
          <w:i/>
          <w:sz w:val="24"/>
          <w:szCs w:val="24"/>
        </w:rPr>
        <w:t>f</w:t>
      </w:r>
      <w:r w:rsidR="006B5C3C" w:rsidRPr="00657D20">
        <w:rPr>
          <w:rFonts w:ascii="Verdana" w:hAnsi="Verdana"/>
          <w:i/>
          <w:sz w:val="24"/>
          <w:szCs w:val="24"/>
        </w:rPr>
        <w:t xml:space="preserve">ormulação de </w:t>
      </w:r>
      <w:r w:rsidR="007E1FA0">
        <w:rPr>
          <w:rFonts w:ascii="Verdana" w:hAnsi="Verdana"/>
          <w:i/>
          <w:sz w:val="24"/>
          <w:szCs w:val="24"/>
        </w:rPr>
        <w:t>a</w:t>
      </w:r>
      <w:r w:rsidR="006B5C3C" w:rsidRPr="00657D20">
        <w:rPr>
          <w:rFonts w:ascii="Verdana" w:hAnsi="Verdana"/>
          <w:i/>
          <w:sz w:val="24"/>
          <w:szCs w:val="24"/>
        </w:rPr>
        <w:t>ções</w:t>
      </w:r>
      <w:r w:rsidR="006B5C3C" w:rsidRPr="00D44DD3">
        <w:rPr>
          <w:rStyle w:val="Sumrio3Char"/>
        </w:rPr>
        <w:t xml:space="preserve"> (Volume 2)</w:t>
      </w:r>
      <w:r w:rsidR="00E034CF">
        <w:rPr>
          <w:rStyle w:val="Sumrio3Char"/>
        </w:rPr>
        <w:t>”</w:t>
      </w:r>
      <w:r w:rsidR="006B5C3C" w:rsidRPr="00D44DD3">
        <w:rPr>
          <w:rStyle w:val="Sumrio3Char"/>
        </w:rPr>
        <w:t>.</w:t>
      </w:r>
      <w:r w:rsidR="00295344" w:rsidRPr="00D44DD3">
        <w:rPr>
          <w:rStyle w:val="Sumrio3Char"/>
        </w:rPr>
        <w:t xml:space="preserve"> </w:t>
      </w:r>
      <w:r w:rsidR="00AE45F0" w:rsidRPr="00D44DD3">
        <w:rPr>
          <w:rStyle w:val="Sumrio3Char"/>
        </w:rPr>
        <w:t>O instrumento é composto de três partes:</w:t>
      </w:r>
    </w:p>
    <w:p w:rsidR="008407D1" w:rsidRPr="00657D20" w:rsidRDefault="008407D1" w:rsidP="008407D1">
      <w:pPr>
        <w:pStyle w:val="TextosemFormatao"/>
        <w:numPr>
          <w:ilvl w:val="0"/>
          <w:numId w:val="32"/>
        </w:numPr>
        <w:spacing w:line="360" w:lineRule="auto"/>
        <w:rPr>
          <w:rFonts w:ascii="Verdana" w:hAnsi="Verdana" w:cs="Courier New"/>
          <w:sz w:val="24"/>
          <w:szCs w:val="24"/>
        </w:rPr>
      </w:pPr>
      <w:r w:rsidRPr="00657D20">
        <w:rPr>
          <w:rFonts w:ascii="Verdana" w:hAnsi="Verdana" w:cs="Courier New"/>
          <w:b/>
          <w:sz w:val="24"/>
          <w:szCs w:val="24"/>
        </w:rPr>
        <w:t xml:space="preserve">Parte I - </w:t>
      </w:r>
      <w:r w:rsidR="005D71CE" w:rsidRPr="00657D20">
        <w:rPr>
          <w:rFonts w:ascii="Verdana" w:hAnsi="Verdana" w:cs="Courier New"/>
          <w:b/>
          <w:sz w:val="24"/>
          <w:szCs w:val="24"/>
        </w:rPr>
        <w:t>D</w:t>
      </w:r>
      <w:r w:rsidR="00AE45F0" w:rsidRPr="00657D20">
        <w:rPr>
          <w:rFonts w:ascii="Verdana" w:hAnsi="Verdana" w:cs="Courier New"/>
          <w:b/>
          <w:sz w:val="24"/>
          <w:szCs w:val="24"/>
        </w:rPr>
        <w:t xml:space="preserve">iagnóstico e </w:t>
      </w:r>
      <w:r w:rsidRPr="00657D20">
        <w:rPr>
          <w:rFonts w:ascii="Verdana" w:hAnsi="Verdana" w:cs="Courier New"/>
          <w:b/>
          <w:sz w:val="24"/>
          <w:szCs w:val="24"/>
        </w:rPr>
        <w:t>F</w:t>
      </w:r>
      <w:r w:rsidR="00AE45F0" w:rsidRPr="00657D20">
        <w:rPr>
          <w:rFonts w:ascii="Verdana" w:hAnsi="Verdana" w:cs="Courier New"/>
          <w:b/>
          <w:sz w:val="24"/>
          <w:szCs w:val="24"/>
        </w:rPr>
        <w:t xml:space="preserve">ormulação de </w:t>
      </w:r>
      <w:r w:rsidRPr="00657D20">
        <w:rPr>
          <w:rFonts w:ascii="Verdana" w:hAnsi="Verdana" w:cs="Courier New"/>
          <w:b/>
          <w:sz w:val="24"/>
          <w:szCs w:val="24"/>
        </w:rPr>
        <w:t>A</w:t>
      </w:r>
      <w:r w:rsidR="00AE45F0" w:rsidRPr="00657D20">
        <w:rPr>
          <w:rFonts w:ascii="Verdana" w:hAnsi="Verdana" w:cs="Courier New"/>
          <w:b/>
          <w:sz w:val="24"/>
          <w:szCs w:val="24"/>
        </w:rPr>
        <w:t>ções</w:t>
      </w:r>
      <w:r w:rsidRPr="00657D20">
        <w:rPr>
          <w:rFonts w:ascii="Verdana" w:hAnsi="Verdana" w:cs="Courier New"/>
          <w:sz w:val="24"/>
          <w:szCs w:val="24"/>
        </w:rPr>
        <w:t>;</w:t>
      </w:r>
    </w:p>
    <w:p w:rsidR="008407D1" w:rsidRPr="00657D20" w:rsidRDefault="008407D1" w:rsidP="008407D1">
      <w:pPr>
        <w:pStyle w:val="TextosemFormatao"/>
        <w:numPr>
          <w:ilvl w:val="0"/>
          <w:numId w:val="32"/>
        </w:numPr>
        <w:spacing w:line="360" w:lineRule="auto"/>
        <w:rPr>
          <w:rFonts w:ascii="Verdana" w:hAnsi="Verdana" w:cs="Courier New"/>
          <w:sz w:val="24"/>
          <w:szCs w:val="24"/>
        </w:rPr>
      </w:pPr>
      <w:r w:rsidRPr="00657D20">
        <w:rPr>
          <w:rFonts w:ascii="Verdana" w:hAnsi="Verdana" w:cs="Courier New"/>
          <w:b/>
          <w:sz w:val="24"/>
          <w:szCs w:val="24"/>
        </w:rPr>
        <w:t xml:space="preserve">Parte II - </w:t>
      </w:r>
      <w:r w:rsidR="00AE45F0" w:rsidRPr="00657D20">
        <w:rPr>
          <w:rFonts w:ascii="Verdana" w:hAnsi="Verdana" w:cs="Courier New"/>
          <w:b/>
          <w:sz w:val="24"/>
          <w:szCs w:val="24"/>
        </w:rPr>
        <w:t>Plano de Ação</w:t>
      </w:r>
      <w:r w:rsidR="00B62BC2" w:rsidRPr="00657D20">
        <w:rPr>
          <w:rFonts w:ascii="Verdana" w:hAnsi="Verdana" w:cs="Courier New"/>
          <w:b/>
          <w:sz w:val="24"/>
          <w:szCs w:val="24"/>
        </w:rPr>
        <w:t xml:space="preserve"> Consolidado</w:t>
      </w:r>
      <w:r w:rsidRPr="00657D20">
        <w:rPr>
          <w:rFonts w:ascii="Verdana" w:hAnsi="Verdana" w:cs="Courier New"/>
          <w:sz w:val="24"/>
          <w:szCs w:val="24"/>
        </w:rPr>
        <w:t>;</w:t>
      </w:r>
    </w:p>
    <w:p w:rsidR="00D45921" w:rsidRPr="00657D20" w:rsidRDefault="008407D1" w:rsidP="008407D1">
      <w:pPr>
        <w:pStyle w:val="TextosemFormatao"/>
        <w:numPr>
          <w:ilvl w:val="0"/>
          <w:numId w:val="32"/>
        </w:numPr>
        <w:spacing w:after="240" w:line="360" w:lineRule="auto"/>
        <w:rPr>
          <w:rFonts w:ascii="Verdana" w:hAnsi="Verdana" w:cs="Courier New"/>
          <w:sz w:val="24"/>
          <w:szCs w:val="24"/>
        </w:rPr>
      </w:pPr>
      <w:r w:rsidRPr="00657D20">
        <w:rPr>
          <w:rFonts w:ascii="Verdana" w:hAnsi="Verdana" w:cs="Courier New"/>
          <w:b/>
          <w:sz w:val="24"/>
          <w:szCs w:val="24"/>
        </w:rPr>
        <w:t xml:space="preserve">Parte III - </w:t>
      </w:r>
      <w:r w:rsidR="00AE45F0" w:rsidRPr="00657D20">
        <w:rPr>
          <w:rFonts w:ascii="Verdana" w:hAnsi="Verdana" w:cs="Courier New"/>
          <w:b/>
          <w:sz w:val="24"/>
          <w:szCs w:val="24"/>
        </w:rPr>
        <w:t>Painel de Acompanhamento</w:t>
      </w:r>
      <w:r w:rsidR="00B62BC2" w:rsidRPr="00657D20">
        <w:rPr>
          <w:rFonts w:ascii="Verdana" w:hAnsi="Verdana" w:cs="Courier New"/>
          <w:b/>
          <w:sz w:val="24"/>
          <w:szCs w:val="24"/>
        </w:rPr>
        <w:t xml:space="preserve"> do Plano de Ação</w:t>
      </w:r>
      <w:r w:rsidR="00AE45F0" w:rsidRPr="00657D20">
        <w:rPr>
          <w:rFonts w:ascii="Verdana" w:hAnsi="Verdana" w:cs="Courier New"/>
          <w:sz w:val="24"/>
          <w:szCs w:val="24"/>
        </w:rPr>
        <w:t>.</w:t>
      </w:r>
    </w:p>
    <w:p w:rsidR="00AD6AF5" w:rsidRPr="00D24D46" w:rsidRDefault="00AE45F0" w:rsidP="008407D1">
      <w:pPr>
        <w:pStyle w:val="TextosemFormatao"/>
        <w:spacing w:after="240" w:line="360" w:lineRule="auto"/>
        <w:rPr>
          <w:rFonts w:ascii="Verdana" w:hAnsi="Verdana" w:cs="Courier New"/>
          <w:sz w:val="24"/>
          <w:szCs w:val="24"/>
        </w:rPr>
      </w:pPr>
      <w:r w:rsidRPr="00657D20">
        <w:rPr>
          <w:rFonts w:ascii="Verdana" w:hAnsi="Verdana" w:cs="Courier New"/>
          <w:sz w:val="24"/>
          <w:szCs w:val="24"/>
        </w:rPr>
        <w:t>Para que os diferentes aspecto</w:t>
      </w:r>
      <w:r w:rsidR="001756FC" w:rsidRPr="00657D20">
        <w:rPr>
          <w:rFonts w:ascii="Verdana" w:hAnsi="Verdana" w:cs="Courier New"/>
          <w:sz w:val="24"/>
          <w:szCs w:val="24"/>
        </w:rPr>
        <w:t>s</w:t>
      </w:r>
      <w:r w:rsidRPr="00657D20">
        <w:rPr>
          <w:rFonts w:ascii="Verdana" w:hAnsi="Verdana" w:cs="Courier New"/>
          <w:sz w:val="24"/>
          <w:szCs w:val="24"/>
        </w:rPr>
        <w:t xml:space="preserve"> que envolvem a gestão escolar </w:t>
      </w:r>
      <w:r w:rsidR="00DB3CC9" w:rsidRPr="00657D20">
        <w:rPr>
          <w:rFonts w:ascii="Verdana" w:hAnsi="Verdana" w:cs="Courier New"/>
          <w:sz w:val="24"/>
          <w:szCs w:val="24"/>
        </w:rPr>
        <w:t xml:space="preserve">sejam </w:t>
      </w:r>
      <w:r w:rsidRPr="00657D20">
        <w:rPr>
          <w:rFonts w:ascii="Verdana" w:hAnsi="Verdana" w:cs="Courier New"/>
          <w:sz w:val="24"/>
          <w:szCs w:val="24"/>
        </w:rPr>
        <w:t xml:space="preserve">contemplados, </w:t>
      </w:r>
      <w:r w:rsidR="00DF19E5">
        <w:rPr>
          <w:rFonts w:ascii="Verdana" w:hAnsi="Verdana" w:cs="Courier New"/>
          <w:sz w:val="24"/>
          <w:szCs w:val="24"/>
        </w:rPr>
        <w:t>é proposto que</w:t>
      </w:r>
      <w:r w:rsidRPr="00657D20">
        <w:rPr>
          <w:rFonts w:ascii="Verdana" w:hAnsi="Verdana" w:cs="Courier New"/>
          <w:sz w:val="24"/>
          <w:szCs w:val="24"/>
        </w:rPr>
        <w:t xml:space="preserve"> o d</w:t>
      </w:r>
      <w:r w:rsidR="00AA2946" w:rsidRPr="00657D20">
        <w:rPr>
          <w:rFonts w:ascii="Verdana" w:hAnsi="Verdana" w:cs="Courier New"/>
          <w:sz w:val="24"/>
          <w:szCs w:val="24"/>
        </w:rPr>
        <w:t xml:space="preserve">iagnóstico seja feito para </w:t>
      </w:r>
      <w:r w:rsidR="00E615C8" w:rsidRPr="00657D20">
        <w:rPr>
          <w:rFonts w:ascii="Verdana" w:hAnsi="Verdana" w:cs="Courier New"/>
          <w:sz w:val="24"/>
          <w:szCs w:val="24"/>
        </w:rPr>
        <w:t>cada dimensão</w:t>
      </w:r>
      <w:r w:rsidRPr="00657D20">
        <w:rPr>
          <w:rFonts w:ascii="Verdana" w:hAnsi="Verdana" w:cs="Courier New"/>
          <w:sz w:val="24"/>
          <w:szCs w:val="24"/>
        </w:rPr>
        <w:t xml:space="preserve">, </w:t>
      </w:r>
      <w:r w:rsidR="00DF19E5">
        <w:rPr>
          <w:rFonts w:ascii="Verdana" w:hAnsi="Verdana" w:cs="Courier New"/>
          <w:sz w:val="24"/>
          <w:szCs w:val="24"/>
        </w:rPr>
        <w:t>a partir de</w:t>
      </w:r>
      <w:r w:rsidRPr="00657D20">
        <w:rPr>
          <w:rFonts w:ascii="Verdana" w:hAnsi="Verdana" w:cs="Courier New"/>
          <w:sz w:val="24"/>
          <w:szCs w:val="24"/>
        </w:rPr>
        <w:t xml:space="preserve"> </w:t>
      </w:r>
      <w:r w:rsidR="009163D5" w:rsidRPr="00657D20">
        <w:rPr>
          <w:rFonts w:ascii="Verdana" w:hAnsi="Verdana" w:cs="Courier New"/>
          <w:sz w:val="24"/>
          <w:szCs w:val="24"/>
        </w:rPr>
        <w:t>perguntas</w:t>
      </w:r>
      <w:r w:rsidR="00D45921" w:rsidRPr="00657D20">
        <w:rPr>
          <w:rFonts w:ascii="Verdana" w:hAnsi="Verdana" w:cs="Courier New"/>
          <w:sz w:val="24"/>
          <w:szCs w:val="24"/>
        </w:rPr>
        <w:t>-avaliativas</w:t>
      </w:r>
      <w:r w:rsidR="00DF19E5">
        <w:rPr>
          <w:rFonts w:ascii="Verdana" w:hAnsi="Verdana" w:cs="Courier New"/>
          <w:sz w:val="24"/>
          <w:szCs w:val="24"/>
        </w:rPr>
        <w:t xml:space="preserve"> construídas com os Supervisores de Ensino da própria rede estadual e </w:t>
      </w:r>
      <w:r w:rsidR="00AD6AF5" w:rsidRPr="00D24D46">
        <w:rPr>
          <w:rFonts w:ascii="Verdana" w:hAnsi="Verdana" w:cs="Courier New"/>
          <w:sz w:val="24"/>
          <w:szCs w:val="24"/>
        </w:rPr>
        <w:t xml:space="preserve">inspiradas </w:t>
      </w:r>
      <w:r w:rsidR="00D45921" w:rsidRPr="00D24D46">
        <w:rPr>
          <w:rFonts w:ascii="Verdana" w:hAnsi="Verdana" w:cs="Courier New"/>
          <w:sz w:val="24"/>
          <w:szCs w:val="24"/>
        </w:rPr>
        <w:t>em</w:t>
      </w:r>
      <w:r w:rsidR="00CD39A8" w:rsidRPr="00D24D46">
        <w:rPr>
          <w:rFonts w:ascii="Verdana" w:hAnsi="Verdana" w:cs="Courier New"/>
          <w:sz w:val="24"/>
          <w:szCs w:val="24"/>
        </w:rPr>
        <w:t xml:space="preserve"> </w:t>
      </w:r>
      <w:r w:rsidR="00DF19E5">
        <w:rPr>
          <w:rFonts w:ascii="Verdana" w:hAnsi="Verdana" w:cs="Courier New"/>
          <w:sz w:val="24"/>
          <w:szCs w:val="24"/>
        </w:rPr>
        <w:t xml:space="preserve">materiais de referência que procuram </w:t>
      </w:r>
      <w:r w:rsidR="00DF19E5">
        <w:rPr>
          <w:rFonts w:ascii="Verdana" w:hAnsi="Verdana" w:cs="Courier New"/>
          <w:sz w:val="24"/>
          <w:szCs w:val="24"/>
        </w:rPr>
        <w:lastRenderedPageBreak/>
        <w:t>tocar em questões centrais</w:t>
      </w:r>
      <w:r w:rsidRPr="00657D20">
        <w:rPr>
          <w:rFonts w:ascii="Verdana" w:hAnsi="Verdana" w:cs="Courier New"/>
          <w:sz w:val="24"/>
          <w:szCs w:val="24"/>
        </w:rPr>
        <w:t xml:space="preserve"> do dia-a-dia de uma escola</w:t>
      </w:r>
      <w:r w:rsidRPr="00D24D46">
        <w:rPr>
          <w:rFonts w:ascii="Verdana" w:hAnsi="Verdana" w:cs="Courier New"/>
          <w:sz w:val="24"/>
          <w:szCs w:val="24"/>
        </w:rPr>
        <w:t>.</w:t>
      </w:r>
      <w:r w:rsidR="008E5F77">
        <w:rPr>
          <w:rFonts w:ascii="Verdana" w:hAnsi="Verdana" w:cs="Courier New"/>
          <w:sz w:val="24"/>
          <w:szCs w:val="24"/>
        </w:rPr>
        <w:t xml:space="preserve"> </w:t>
      </w:r>
      <w:r w:rsidR="00C44DD8">
        <w:rPr>
          <w:rFonts w:ascii="Verdana" w:hAnsi="Verdana" w:cs="Courier New"/>
          <w:sz w:val="24"/>
          <w:szCs w:val="24"/>
        </w:rPr>
        <w:t>Deve-se</w:t>
      </w:r>
      <w:r w:rsidR="008E5F77">
        <w:rPr>
          <w:rFonts w:ascii="Verdana" w:hAnsi="Verdana" w:cs="Courier New"/>
          <w:sz w:val="24"/>
          <w:szCs w:val="24"/>
        </w:rPr>
        <w:t xml:space="preserve"> observar que as perguntas-avaliativas não seguem uma ordem lógica</w:t>
      </w:r>
      <w:r w:rsidR="00C44DD8">
        <w:rPr>
          <w:rFonts w:ascii="Verdana" w:hAnsi="Verdana" w:cs="Courier New"/>
          <w:sz w:val="24"/>
          <w:szCs w:val="24"/>
        </w:rPr>
        <w:t xml:space="preserve"> e</w:t>
      </w:r>
      <w:r w:rsidR="008E5F77">
        <w:rPr>
          <w:rFonts w:ascii="Verdana" w:hAnsi="Verdana" w:cs="Courier New"/>
          <w:sz w:val="24"/>
          <w:szCs w:val="24"/>
        </w:rPr>
        <w:t xml:space="preserve"> a seq</w:t>
      </w:r>
      <w:r w:rsidR="00C44DD8">
        <w:rPr>
          <w:rFonts w:ascii="Verdana" w:hAnsi="Verdana" w:cs="Courier New"/>
          <w:sz w:val="24"/>
          <w:szCs w:val="24"/>
        </w:rPr>
        <w:t>u</w:t>
      </w:r>
      <w:r w:rsidR="008E5F77">
        <w:rPr>
          <w:rFonts w:ascii="Verdana" w:hAnsi="Verdana" w:cs="Courier New"/>
          <w:sz w:val="24"/>
          <w:szCs w:val="24"/>
        </w:rPr>
        <w:t>ência de preenchimento do diagnóstico</w:t>
      </w:r>
      <w:r w:rsidR="00C44DD8">
        <w:rPr>
          <w:rFonts w:ascii="Verdana" w:hAnsi="Verdana" w:cs="Courier New"/>
          <w:sz w:val="24"/>
          <w:szCs w:val="24"/>
        </w:rPr>
        <w:t xml:space="preserve"> é indiferente</w:t>
      </w:r>
      <w:r w:rsidR="008E5F77">
        <w:rPr>
          <w:rFonts w:ascii="Verdana" w:hAnsi="Verdana" w:cs="Courier New"/>
          <w:sz w:val="24"/>
          <w:szCs w:val="24"/>
        </w:rPr>
        <w:t xml:space="preserve">. </w:t>
      </w:r>
    </w:p>
    <w:p w:rsidR="006B5C3C" w:rsidRPr="00657D20" w:rsidRDefault="00301A52" w:rsidP="00AD6AF5">
      <w:pPr>
        <w:pStyle w:val="TextosemFormatao"/>
        <w:spacing w:after="240" w:line="360" w:lineRule="auto"/>
        <w:rPr>
          <w:rFonts w:ascii="Verdana" w:hAnsi="Verdana" w:cs="Courier New"/>
          <w:sz w:val="24"/>
          <w:szCs w:val="24"/>
        </w:rPr>
      </w:pPr>
      <w:r w:rsidRPr="00657D20">
        <w:rPr>
          <w:rFonts w:ascii="Verdana" w:hAnsi="Verdana" w:cs="Courier New"/>
          <w:sz w:val="24"/>
          <w:szCs w:val="24"/>
        </w:rPr>
        <w:t>A partir</w:t>
      </w:r>
      <w:r w:rsidR="00AE45F0" w:rsidRPr="00657D20">
        <w:rPr>
          <w:rFonts w:ascii="Verdana" w:hAnsi="Verdana" w:cs="Courier New"/>
          <w:sz w:val="24"/>
          <w:szCs w:val="24"/>
        </w:rPr>
        <w:t xml:space="preserve"> </w:t>
      </w:r>
      <w:r w:rsidR="009163D5" w:rsidRPr="00657D20">
        <w:rPr>
          <w:rFonts w:ascii="Verdana" w:hAnsi="Verdana" w:cs="Courier New"/>
          <w:sz w:val="24"/>
          <w:szCs w:val="24"/>
        </w:rPr>
        <w:t xml:space="preserve">dos problemas detectados, </w:t>
      </w:r>
      <w:r w:rsidRPr="00657D20">
        <w:rPr>
          <w:rFonts w:ascii="Verdana" w:hAnsi="Verdana" w:cs="Courier New"/>
          <w:sz w:val="24"/>
          <w:szCs w:val="24"/>
        </w:rPr>
        <w:t xml:space="preserve">oferece-se um caminho para a reflexão e </w:t>
      </w:r>
      <w:r w:rsidR="00E50583" w:rsidRPr="00657D20">
        <w:rPr>
          <w:rFonts w:ascii="Verdana" w:hAnsi="Verdana" w:cs="Courier New"/>
          <w:sz w:val="24"/>
          <w:szCs w:val="24"/>
        </w:rPr>
        <w:t xml:space="preserve">para </w:t>
      </w:r>
      <w:r w:rsidR="009163D5" w:rsidRPr="00657D20">
        <w:rPr>
          <w:rFonts w:ascii="Verdana" w:hAnsi="Verdana" w:cs="Courier New"/>
          <w:sz w:val="24"/>
          <w:szCs w:val="24"/>
        </w:rPr>
        <w:t xml:space="preserve">a formulação de ações </w:t>
      </w:r>
      <w:r w:rsidR="00901049" w:rsidRPr="00657D20">
        <w:rPr>
          <w:rFonts w:ascii="Verdana" w:hAnsi="Verdana" w:cs="Courier New"/>
          <w:sz w:val="24"/>
          <w:szCs w:val="24"/>
        </w:rPr>
        <w:t>n</w:t>
      </w:r>
      <w:r w:rsidR="009163D5" w:rsidRPr="00657D20">
        <w:rPr>
          <w:rFonts w:ascii="Verdana" w:hAnsi="Verdana" w:cs="Courier New"/>
          <w:sz w:val="24"/>
          <w:szCs w:val="24"/>
        </w:rPr>
        <w:t>o enfrentamento d</w:t>
      </w:r>
      <w:r w:rsidRPr="00657D20">
        <w:rPr>
          <w:rFonts w:ascii="Verdana" w:hAnsi="Verdana" w:cs="Courier New"/>
          <w:sz w:val="24"/>
          <w:szCs w:val="24"/>
        </w:rPr>
        <w:t>e cada dificuldade</w:t>
      </w:r>
      <w:r w:rsidR="009163D5" w:rsidRPr="00657D20">
        <w:rPr>
          <w:rFonts w:ascii="Verdana" w:hAnsi="Verdana" w:cs="Courier New"/>
          <w:sz w:val="24"/>
          <w:szCs w:val="24"/>
        </w:rPr>
        <w:t xml:space="preserve"> identificada</w:t>
      </w:r>
      <w:r w:rsidR="003803A5" w:rsidRPr="00657D20">
        <w:rPr>
          <w:rFonts w:ascii="Verdana" w:hAnsi="Verdana" w:cs="Courier New"/>
          <w:sz w:val="24"/>
          <w:szCs w:val="24"/>
        </w:rPr>
        <w:t>.</w:t>
      </w:r>
      <w:r w:rsidR="00AD6AF5" w:rsidRPr="00657D20">
        <w:rPr>
          <w:rFonts w:ascii="Verdana" w:hAnsi="Verdana" w:cs="Courier New"/>
          <w:sz w:val="24"/>
          <w:szCs w:val="24"/>
        </w:rPr>
        <w:t xml:space="preserve"> </w:t>
      </w:r>
      <w:r w:rsidR="00F03355" w:rsidRPr="00657D20">
        <w:rPr>
          <w:rFonts w:ascii="Verdana" w:hAnsi="Verdana" w:cs="Courier New"/>
          <w:sz w:val="24"/>
          <w:szCs w:val="24"/>
        </w:rPr>
        <w:t>Essas ações, por sua vez, devem ser prioriza</w:t>
      </w:r>
      <w:r w:rsidR="00E50583" w:rsidRPr="00657D20">
        <w:rPr>
          <w:rFonts w:ascii="Verdana" w:hAnsi="Verdana" w:cs="Courier New"/>
          <w:sz w:val="24"/>
          <w:szCs w:val="24"/>
        </w:rPr>
        <w:t>das e organizadas para compor o</w:t>
      </w:r>
      <w:r w:rsidR="00F03355" w:rsidRPr="00657D20">
        <w:rPr>
          <w:rFonts w:ascii="Verdana" w:hAnsi="Verdana" w:cs="Courier New"/>
          <w:sz w:val="24"/>
          <w:szCs w:val="24"/>
        </w:rPr>
        <w:t xml:space="preserve"> Plano de Ação</w:t>
      </w:r>
      <w:r w:rsidR="00AD6AF5" w:rsidRPr="00657D20">
        <w:rPr>
          <w:rFonts w:ascii="Verdana" w:hAnsi="Verdana" w:cs="Courier New"/>
          <w:sz w:val="24"/>
          <w:szCs w:val="24"/>
        </w:rPr>
        <w:t xml:space="preserve"> Participativo</w:t>
      </w:r>
      <w:r w:rsidR="00BD7FDF">
        <w:rPr>
          <w:rFonts w:ascii="Verdana" w:hAnsi="Verdana" w:cs="Courier New"/>
          <w:sz w:val="24"/>
          <w:szCs w:val="24"/>
        </w:rPr>
        <w:t>.</w:t>
      </w:r>
      <w:r w:rsidR="00F03355" w:rsidRPr="00657D20">
        <w:rPr>
          <w:rFonts w:ascii="Verdana" w:hAnsi="Verdana" w:cs="Courier New"/>
          <w:sz w:val="24"/>
          <w:szCs w:val="24"/>
        </w:rPr>
        <w:t xml:space="preserve"> </w:t>
      </w:r>
    </w:p>
    <w:p w:rsidR="00AD6AF5" w:rsidRPr="00657D20" w:rsidRDefault="00CD39A8" w:rsidP="008E5F77">
      <w:pPr>
        <w:pStyle w:val="TextosemFormatao"/>
        <w:spacing w:after="240" w:line="360" w:lineRule="auto"/>
        <w:rPr>
          <w:rFonts w:ascii="Verdana" w:hAnsi="Verdana" w:cs="Courier New"/>
          <w:sz w:val="24"/>
          <w:szCs w:val="24"/>
        </w:rPr>
      </w:pPr>
      <w:r w:rsidRPr="00657D20">
        <w:rPr>
          <w:rFonts w:ascii="Verdana" w:hAnsi="Verdana" w:cs="Courier New"/>
          <w:sz w:val="24"/>
          <w:szCs w:val="24"/>
        </w:rPr>
        <w:t>O material está orientado para toda a comunidade escolar e</w:t>
      </w:r>
      <w:r w:rsidR="00AD6AF5" w:rsidRPr="00D24D46">
        <w:rPr>
          <w:rFonts w:ascii="Verdana" w:hAnsi="Verdana" w:cs="Courier New"/>
          <w:sz w:val="24"/>
          <w:szCs w:val="24"/>
        </w:rPr>
        <w:t>,</w:t>
      </w:r>
      <w:r w:rsidR="00AD6AF5" w:rsidRPr="00657D20">
        <w:rPr>
          <w:rFonts w:ascii="Verdana" w:hAnsi="Verdana" w:cs="Courier New"/>
          <w:sz w:val="24"/>
          <w:szCs w:val="24"/>
        </w:rPr>
        <w:t xml:space="preserve"> sobretudo</w:t>
      </w:r>
      <w:r w:rsidR="00AD6AF5" w:rsidRPr="00D24D46">
        <w:rPr>
          <w:rFonts w:ascii="Verdana" w:hAnsi="Verdana" w:cs="Courier New"/>
          <w:sz w:val="24"/>
          <w:szCs w:val="24"/>
        </w:rPr>
        <w:t>,</w:t>
      </w:r>
      <w:r w:rsidR="00E615C8" w:rsidRPr="00657D20">
        <w:rPr>
          <w:rFonts w:ascii="Verdana" w:hAnsi="Verdana" w:cs="Courier New"/>
          <w:sz w:val="24"/>
          <w:szCs w:val="24"/>
        </w:rPr>
        <w:t xml:space="preserve"> para a</w:t>
      </w:r>
      <w:r w:rsidR="00E50583" w:rsidRPr="00657D20">
        <w:rPr>
          <w:rFonts w:ascii="Verdana" w:hAnsi="Verdana" w:cs="Courier New"/>
          <w:sz w:val="24"/>
          <w:szCs w:val="24"/>
        </w:rPr>
        <w:t xml:space="preserve"> </w:t>
      </w:r>
      <w:r w:rsidR="00901049" w:rsidRPr="00657D20">
        <w:rPr>
          <w:rFonts w:ascii="Verdana" w:hAnsi="Verdana" w:cs="Courier New"/>
          <w:sz w:val="24"/>
          <w:szCs w:val="24"/>
        </w:rPr>
        <w:t>Equipe Gestora</w:t>
      </w:r>
      <w:r w:rsidR="00550833" w:rsidRPr="00657D20">
        <w:rPr>
          <w:rFonts w:ascii="Verdana" w:hAnsi="Verdana" w:cs="Courier New"/>
          <w:sz w:val="24"/>
          <w:szCs w:val="24"/>
        </w:rPr>
        <w:t xml:space="preserve"> da U</w:t>
      </w:r>
      <w:r w:rsidRPr="00657D20">
        <w:rPr>
          <w:rFonts w:ascii="Verdana" w:hAnsi="Verdana" w:cs="Courier New"/>
          <w:sz w:val="24"/>
          <w:szCs w:val="24"/>
        </w:rPr>
        <w:t>nidade</w:t>
      </w:r>
      <w:r w:rsidR="00550833" w:rsidRPr="00657D20">
        <w:rPr>
          <w:rFonts w:ascii="Verdana" w:hAnsi="Verdana" w:cs="Courier New"/>
          <w:sz w:val="24"/>
          <w:szCs w:val="24"/>
        </w:rPr>
        <w:t xml:space="preserve"> Escolar</w:t>
      </w:r>
      <w:r w:rsidRPr="00657D20">
        <w:rPr>
          <w:rFonts w:ascii="Verdana" w:hAnsi="Verdana" w:cs="Courier New"/>
          <w:sz w:val="24"/>
          <w:szCs w:val="24"/>
        </w:rPr>
        <w:t xml:space="preserve"> </w:t>
      </w:r>
      <w:r w:rsidR="00901049" w:rsidRPr="00657D20">
        <w:rPr>
          <w:rFonts w:ascii="Verdana" w:hAnsi="Verdana" w:cs="Courier New"/>
          <w:sz w:val="24"/>
          <w:szCs w:val="24"/>
        </w:rPr>
        <w:t>(Supervisor de Ensino, Diretor de Escola, Vice-Diretor</w:t>
      </w:r>
      <w:r w:rsidR="00901049" w:rsidRPr="00657D20" w:rsidDel="00901049">
        <w:rPr>
          <w:rFonts w:ascii="Verdana" w:hAnsi="Verdana" w:cs="Courier New"/>
          <w:sz w:val="24"/>
          <w:szCs w:val="24"/>
        </w:rPr>
        <w:t xml:space="preserve"> </w:t>
      </w:r>
      <w:r w:rsidRPr="00657D20">
        <w:rPr>
          <w:rFonts w:ascii="Verdana" w:hAnsi="Verdana" w:cs="Courier New"/>
          <w:sz w:val="24"/>
          <w:szCs w:val="24"/>
        </w:rPr>
        <w:t xml:space="preserve">e Professor-Coordenador), responsável por tomar decisões que podem contribuir </w:t>
      </w:r>
      <w:r w:rsidR="00901049" w:rsidRPr="00657D20">
        <w:rPr>
          <w:rFonts w:ascii="Verdana" w:hAnsi="Verdana" w:cs="Courier New"/>
          <w:sz w:val="24"/>
          <w:szCs w:val="24"/>
        </w:rPr>
        <w:t>efetivamente</w:t>
      </w:r>
      <w:r w:rsidRPr="00657D20">
        <w:rPr>
          <w:rFonts w:ascii="Verdana" w:hAnsi="Verdana" w:cs="Courier New"/>
          <w:sz w:val="24"/>
          <w:szCs w:val="24"/>
        </w:rPr>
        <w:t xml:space="preserve"> para a melhoria das condições de funcionamento das escolas pelas quais são responsáveis. </w:t>
      </w:r>
      <w:r w:rsidR="00E30575">
        <w:rPr>
          <w:rFonts w:ascii="Verdana" w:hAnsi="Verdana" w:cs="Courier New"/>
          <w:sz w:val="24"/>
          <w:szCs w:val="24"/>
        </w:rPr>
        <w:t xml:space="preserve">Sua utilização busca </w:t>
      </w:r>
      <w:r w:rsidR="00301A52" w:rsidRPr="00657D20">
        <w:rPr>
          <w:rFonts w:ascii="Verdana" w:hAnsi="Verdana" w:cs="Courier New"/>
          <w:sz w:val="24"/>
          <w:szCs w:val="24"/>
        </w:rPr>
        <w:t>estimular um ciclo contínuo e permanente de transformação e</w:t>
      </w:r>
      <w:r w:rsidR="00AD6AF5" w:rsidRPr="00657D20">
        <w:rPr>
          <w:rFonts w:ascii="Verdana" w:hAnsi="Verdana" w:cs="Courier New"/>
          <w:sz w:val="24"/>
          <w:szCs w:val="24"/>
        </w:rPr>
        <w:t xml:space="preserve"> de</w:t>
      </w:r>
      <w:r w:rsidR="00301A52" w:rsidRPr="00657D20">
        <w:rPr>
          <w:rFonts w:ascii="Verdana" w:hAnsi="Verdana" w:cs="Courier New"/>
          <w:sz w:val="24"/>
          <w:szCs w:val="24"/>
        </w:rPr>
        <w:t xml:space="preserve"> aperfeiçoamento </w:t>
      </w:r>
      <w:r w:rsidR="00BC1A0E" w:rsidRPr="00657D20">
        <w:rPr>
          <w:rFonts w:ascii="Verdana" w:hAnsi="Verdana" w:cs="Courier New"/>
          <w:sz w:val="24"/>
          <w:szCs w:val="24"/>
        </w:rPr>
        <w:t>institucional.</w:t>
      </w:r>
    </w:p>
    <w:p w:rsidR="008E5F77" w:rsidRPr="00657D20" w:rsidRDefault="008E5F77" w:rsidP="008E5F77">
      <w:pPr>
        <w:pStyle w:val="TextosemFormatao"/>
        <w:spacing w:after="240" w:line="360" w:lineRule="auto"/>
        <w:rPr>
          <w:rFonts w:ascii="Verdana" w:eastAsiaTheme="majorEastAsia" w:hAnsi="Verdana" w:cs="Helvetica"/>
          <w:b/>
          <w:bCs/>
          <w:color w:val="4F81BD" w:themeColor="accent1"/>
          <w:szCs w:val="24"/>
          <w:shd w:val="clear" w:color="auto" w:fill="FFFFFF"/>
          <w:lang w:eastAsia="pt-BR"/>
        </w:rPr>
      </w:pPr>
    </w:p>
    <w:p w:rsidR="00BC1A0E" w:rsidRPr="00657D20" w:rsidRDefault="00BC1A0E">
      <w:pPr>
        <w:spacing w:after="200"/>
        <w:ind w:firstLine="0"/>
        <w:jc w:val="left"/>
        <w:rPr>
          <w:rFonts w:eastAsiaTheme="majorEastAsia" w:cs="Helvetica"/>
          <w:b/>
          <w:bCs/>
          <w:color w:val="4F81BD" w:themeColor="accent1"/>
          <w:sz w:val="28"/>
          <w:szCs w:val="24"/>
          <w:shd w:val="clear" w:color="auto" w:fill="FFFFFF"/>
          <w:lang w:eastAsia="pt-BR"/>
        </w:rPr>
      </w:pPr>
      <w:r w:rsidRPr="00657D20">
        <w:br w:type="page"/>
      </w:r>
    </w:p>
    <w:p w:rsidR="006B5C3C" w:rsidRPr="00657D20" w:rsidRDefault="008407D1" w:rsidP="001B7DD5">
      <w:pPr>
        <w:pStyle w:val="Ttulo2"/>
      </w:pPr>
      <w:bookmarkStart w:id="6" w:name="_Toc313842280"/>
      <w:bookmarkStart w:id="7" w:name="_Toc316388680"/>
      <w:r w:rsidRPr="00657D20">
        <w:lastRenderedPageBreak/>
        <w:t xml:space="preserve">Parte I - </w:t>
      </w:r>
      <w:r w:rsidR="0043456D" w:rsidRPr="00657D20">
        <w:t xml:space="preserve">Diagnóstico e </w:t>
      </w:r>
      <w:r w:rsidRPr="00657D20">
        <w:t>F</w:t>
      </w:r>
      <w:r w:rsidR="0043456D" w:rsidRPr="00657D20">
        <w:t>ormulação de Ações</w:t>
      </w:r>
      <w:bookmarkEnd w:id="6"/>
      <w:bookmarkEnd w:id="7"/>
    </w:p>
    <w:p w:rsidR="004B60B2" w:rsidRPr="00657D20" w:rsidRDefault="00D812CA" w:rsidP="009E2BB2">
      <w:pPr>
        <w:pStyle w:val="TextosemFormatao"/>
        <w:spacing w:after="240" w:line="360" w:lineRule="auto"/>
        <w:ind w:firstLine="0"/>
        <w:rPr>
          <w:rFonts w:ascii="Verdana" w:hAnsi="Verdana"/>
        </w:rPr>
      </w:pPr>
      <w:r w:rsidRPr="00A4545F">
        <w:rPr>
          <w:rStyle w:val="Sumrio3Char"/>
        </w:rPr>
        <w:tab/>
        <w:t xml:space="preserve">O instrumento que </w:t>
      </w:r>
      <w:r w:rsidR="008A2B90" w:rsidRPr="00A4545F">
        <w:rPr>
          <w:rStyle w:val="Sumrio3Char"/>
        </w:rPr>
        <w:t>a</w:t>
      </w:r>
      <w:r w:rsidR="00507427">
        <w:rPr>
          <w:rStyle w:val="Sumrio3Char"/>
        </w:rPr>
        <w:t>pó</w:t>
      </w:r>
      <w:r w:rsidR="008A2B90" w:rsidRPr="00A4545F">
        <w:rPr>
          <w:rStyle w:val="Sumrio3Char"/>
        </w:rPr>
        <w:t>ia</w:t>
      </w:r>
      <w:r w:rsidRPr="00A4545F">
        <w:rPr>
          <w:rStyle w:val="Sumrio3Char"/>
        </w:rPr>
        <w:t xml:space="preserve"> o diagnóstico e a formulação de ações está </w:t>
      </w:r>
      <w:r w:rsidR="00DB5401" w:rsidRPr="00A4545F">
        <w:rPr>
          <w:rStyle w:val="Sumrio3Char"/>
        </w:rPr>
        <w:t xml:space="preserve">no </w:t>
      </w:r>
      <w:r w:rsidR="002370C2" w:rsidRPr="00A4545F">
        <w:rPr>
          <w:rStyle w:val="Sumrio3Char"/>
        </w:rPr>
        <w:t xml:space="preserve">segundo </w:t>
      </w:r>
      <w:r w:rsidR="00DB5401" w:rsidRPr="00A4545F">
        <w:rPr>
          <w:rStyle w:val="Sumrio3Char"/>
        </w:rPr>
        <w:t>volume</w:t>
      </w:r>
      <w:r w:rsidR="00B62BC2" w:rsidRPr="00A4545F">
        <w:rPr>
          <w:rStyle w:val="Sumrio3Char"/>
        </w:rPr>
        <w:t xml:space="preserve"> </w:t>
      </w:r>
      <w:r w:rsidR="00DB5401" w:rsidRPr="00A4545F">
        <w:rPr>
          <w:rStyle w:val="Sumrio3Char"/>
        </w:rPr>
        <w:t>do</w:t>
      </w:r>
      <w:r w:rsidRPr="00A4545F">
        <w:rPr>
          <w:rStyle w:val="Sumrio3Char"/>
        </w:rPr>
        <w:t xml:space="preserve"> </w:t>
      </w:r>
      <w:r w:rsidRPr="00657D20">
        <w:rPr>
          <w:rFonts w:ascii="Verdana" w:hAnsi="Verdana" w:cs="Courier New"/>
          <w:i/>
          <w:sz w:val="24"/>
          <w:szCs w:val="24"/>
        </w:rPr>
        <w:t xml:space="preserve">Plano de Ação </w:t>
      </w:r>
      <w:r w:rsidR="00DB5401">
        <w:rPr>
          <w:rFonts w:ascii="Verdana" w:hAnsi="Verdana" w:cs="Courier New"/>
          <w:i/>
          <w:sz w:val="24"/>
          <w:szCs w:val="24"/>
        </w:rPr>
        <w:t xml:space="preserve">Participativo </w:t>
      </w:r>
      <w:r w:rsidRPr="00657D20">
        <w:rPr>
          <w:rFonts w:ascii="Verdana" w:hAnsi="Verdana" w:cs="Courier New"/>
          <w:i/>
          <w:sz w:val="24"/>
          <w:szCs w:val="24"/>
        </w:rPr>
        <w:t>para Escolas 2012 –Apoio ao Diag</w:t>
      </w:r>
      <w:r w:rsidR="00DB5401" w:rsidRPr="00657D20">
        <w:rPr>
          <w:rFonts w:ascii="Verdana" w:hAnsi="Verdana" w:cs="Courier New"/>
          <w:i/>
          <w:sz w:val="24"/>
          <w:szCs w:val="24"/>
        </w:rPr>
        <w:t>nóstico e à Formulação de Ações</w:t>
      </w:r>
      <w:r w:rsidRPr="00A4545F">
        <w:rPr>
          <w:rStyle w:val="Sumrio3Char"/>
        </w:rPr>
        <w:t xml:space="preserve">. </w:t>
      </w:r>
      <w:r w:rsidR="002370C2" w:rsidRPr="00A4545F">
        <w:rPr>
          <w:rStyle w:val="Sumrio3Char"/>
        </w:rPr>
        <w:t xml:space="preserve">A seguir </w:t>
      </w:r>
      <w:r w:rsidRPr="00A4545F">
        <w:rPr>
          <w:rStyle w:val="Sumrio3Char"/>
        </w:rPr>
        <w:t xml:space="preserve">está uma explicação </w:t>
      </w:r>
      <w:r w:rsidR="00AD6AF5" w:rsidRPr="00A4545F">
        <w:rPr>
          <w:rStyle w:val="Sumrio3Char"/>
        </w:rPr>
        <w:t>mais detalhada</w:t>
      </w:r>
      <w:r w:rsidRPr="00A4545F">
        <w:rPr>
          <w:rStyle w:val="Sumrio3Char"/>
        </w:rPr>
        <w:t xml:space="preserve"> sobre como </w:t>
      </w:r>
      <w:r w:rsidR="00A4545F" w:rsidRPr="00A4545F">
        <w:rPr>
          <w:rStyle w:val="Sumrio3Char"/>
        </w:rPr>
        <w:t>utilizá-lo</w:t>
      </w:r>
      <w:r w:rsidR="00780AA3" w:rsidRPr="00A4545F">
        <w:rPr>
          <w:rStyle w:val="Sumrio3Char"/>
        </w:rPr>
        <w:t>.</w:t>
      </w:r>
    </w:p>
    <w:p w:rsidR="006B5C3C" w:rsidRPr="00657D20" w:rsidRDefault="003803A5" w:rsidP="00E81B25">
      <w:pPr>
        <w:pStyle w:val="Ttulo3"/>
      </w:pPr>
      <w:bookmarkStart w:id="8" w:name="_Toc313842281"/>
      <w:bookmarkStart w:id="9" w:name="_Toc316388681"/>
      <w:r w:rsidRPr="00657D20">
        <w:t>Passo 1</w:t>
      </w:r>
      <w:r w:rsidR="00E50583" w:rsidRPr="00657D20">
        <w:t>:</w:t>
      </w:r>
      <w:r w:rsidR="006B5C3C" w:rsidRPr="00657D20">
        <w:t xml:space="preserve"> Análise</w:t>
      </w:r>
      <w:bookmarkEnd w:id="8"/>
      <w:bookmarkEnd w:id="9"/>
    </w:p>
    <w:p w:rsidR="006B5C3C" w:rsidRPr="00A4545F" w:rsidRDefault="002370C2" w:rsidP="00780AA3">
      <w:pPr>
        <w:pStyle w:val="TextosemFormatao"/>
        <w:spacing w:after="240" w:line="360" w:lineRule="auto"/>
        <w:rPr>
          <w:rStyle w:val="Sumrio3Char"/>
        </w:rPr>
      </w:pPr>
      <w:r w:rsidRPr="00A4545F">
        <w:rPr>
          <w:rStyle w:val="Sumrio3Char"/>
        </w:rPr>
        <w:t>C</w:t>
      </w:r>
      <w:r w:rsidR="003803A5" w:rsidRPr="00A4545F">
        <w:rPr>
          <w:rStyle w:val="Sumrio3Char"/>
        </w:rPr>
        <w:t xml:space="preserve">omo ponto de </w:t>
      </w:r>
      <w:r w:rsidR="00780AA3" w:rsidRPr="00A4545F">
        <w:rPr>
          <w:rStyle w:val="Sumrio3Char"/>
        </w:rPr>
        <w:t>partida</w:t>
      </w:r>
      <w:r w:rsidR="00CC604A" w:rsidRPr="00A4545F">
        <w:rPr>
          <w:rStyle w:val="Sumrio3Char"/>
        </w:rPr>
        <w:t xml:space="preserve"> propõe-se</w:t>
      </w:r>
      <w:r w:rsidR="00A4545F">
        <w:rPr>
          <w:rStyle w:val="Sumrio3Char"/>
        </w:rPr>
        <w:t xml:space="preserve"> </w:t>
      </w:r>
      <w:r w:rsidR="003803A5" w:rsidRPr="00A4545F">
        <w:rPr>
          <w:rStyle w:val="Sumrio3Char"/>
        </w:rPr>
        <w:t xml:space="preserve">a </w:t>
      </w:r>
      <w:r w:rsidR="00E50583" w:rsidRPr="00A4545F">
        <w:rPr>
          <w:rStyle w:val="Sumrio3Char"/>
        </w:rPr>
        <w:t>reflexão sobre a escola a partir de</w:t>
      </w:r>
      <w:r w:rsidR="003803A5" w:rsidRPr="00A4545F">
        <w:rPr>
          <w:rStyle w:val="Sumrio3Char"/>
        </w:rPr>
        <w:t xml:space="preserve"> perguntas previamente formuladas. </w:t>
      </w:r>
      <w:r w:rsidR="00E50583" w:rsidRPr="00A4545F">
        <w:rPr>
          <w:rStyle w:val="Sumrio3Char"/>
        </w:rPr>
        <w:t xml:space="preserve">Essas </w:t>
      </w:r>
      <w:r w:rsidR="003803A5" w:rsidRPr="00A4545F">
        <w:rPr>
          <w:rStyle w:val="Sumrio3Char"/>
        </w:rPr>
        <w:t>pergunta</w:t>
      </w:r>
      <w:r w:rsidR="00E50583" w:rsidRPr="00A4545F">
        <w:rPr>
          <w:rStyle w:val="Sumrio3Char"/>
        </w:rPr>
        <w:t>s</w:t>
      </w:r>
      <w:r w:rsidR="003803A5" w:rsidRPr="00A4545F">
        <w:rPr>
          <w:rStyle w:val="Sumrio3Char"/>
        </w:rPr>
        <w:t xml:space="preserve"> t</w:t>
      </w:r>
      <w:r w:rsidR="00E50583" w:rsidRPr="00A4545F">
        <w:rPr>
          <w:rStyle w:val="Sumrio3Char"/>
        </w:rPr>
        <w:t>ê</w:t>
      </w:r>
      <w:r w:rsidR="003803A5" w:rsidRPr="00A4545F">
        <w:rPr>
          <w:rStyle w:val="Sumrio3Char"/>
        </w:rPr>
        <w:t xml:space="preserve">m como objetivo estimular a reflexão e potencializar uma análise sobre </w:t>
      </w:r>
      <w:r w:rsidR="00E50583" w:rsidRPr="00A4545F">
        <w:rPr>
          <w:rStyle w:val="Sumrio3Char"/>
        </w:rPr>
        <w:t xml:space="preserve">questões </w:t>
      </w:r>
      <w:r w:rsidR="003803A5" w:rsidRPr="00A4545F">
        <w:rPr>
          <w:rStyle w:val="Sumrio3Char"/>
        </w:rPr>
        <w:t>já diagnosticad</w:t>
      </w:r>
      <w:r w:rsidR="00E50583" w:rsidRPr="00A4545F">
        <w:rPr>
          <w:rStyle w:val="Sumrio3Char"/>
        </w:rPr>
        <w:t>a</w:t>
      </w:r>
      <w:r w:rsidR="003803A5" w:rsidRPr="00A4545F">
        <w:rPr>
          <w:rStyle w:val="Sumrio3Char"/>
        </w:rPr>
        <w:t>s como concret</w:t>
      </w:r>
      <w:r w:rsidR="00E50583" w:rsidRPr="00A4545F">
        <w:rPr>
          <w:rStyle w:val="Sumrio3Char"/>
        </w:rPr>
        <w:t>a</w:t>
      </w:r>
      <w:r w:rsidR="003803A5" w:rsidRPr="00A4545F">
        <w:rPr>
          <w:rStyle w:val="Sumrio3Char"/>
        </w:rPr>
        <w:t>s e aderentes à realidade escolar. A cada pergunta avaliativa está associada um</w:t>
      </w:r>
      <w:r w:rsidR="00780AA3" w:rsidRPr="00A4545F">
        <w:rPr>
          <w:rStyle w:val="Sumrio3Char"/>
        </w:rPr>
        <w:t>a caixa</w:t>
      </w:r>
      <w:r w:rsidR="00451CEE" w:rsidRPr="00A4545F">
        <w:rPr>
          <w:rStyle w:val="Sumrio3Char"/>
        </w:rPr>
        <w:t xml:space="preserve"> com </w:t>
      </w:r>
      <w:r w:rsidR="003803A5" w:rsidRPr="00A4545F">
        <w:rPr>
          <w:rStyle w:val="Sumrio3Char"/>
        </w:rPr>
        <w:t>proposições</w:t>
      </w:r>
      <w:r w:rsidR="00451CEE" w:rsidRPr="00A4545F">
        <w:rPr>
          <w:rStyle w:val="Sumrio3Char"/>
        </w:rPr>
        <w:t>, orientações</w:t>
      </w:r>
      <w:r w:rsidR="003803A5" w:rsidRPr="00A4545F">
        <w:rPr>
          <w:rStyle w:val="Sumrio3Char"/>
        </w:rPr>
        <w:t xml:space="preserve"> </w:t>
      </w:r>
      <w:r w:rsidR="00451CEE" w:rsidRPr="00A4545F">
        <w:rPr>
          <w:rStyle w:val="Sumrio3Char"/>
        </w:rPr>
        <w:t xml:space="preserve">e exemplos que buscam remeter </w:t>
      </w:r>
      <w:r w:rsidR="003803A5" w:rsidRPr="00A4545F">
        <w:rPr>
          <w:rStyle w:val="Sumrio3Char"/>
        </w:rPr>
        <w:t>a uma condição ótima, um ideal possível</w:t>
      </w:r>
      <w:r w:rsidR="00780AA3" w:rsidRPr="00A4545F">
        <w:rPr>
          <w:rStyle w:val="Sumrio3Char"/>
        </w:rPr>
        <w:t>,</w:t>
      </w:r>
      <w:r w:rsidR="00451CEE" w:rsidRPr="00A4545F">
        <w:rPr>
          <w:rStyle w:val="Sumrio3Char"/>
        </w:rPr>
        <w:t xml:space="preserve"> e </w:t>
      </w:r>
      <w:r w:rsidR="003803A5" w:rsidRPr="00A4545F">
        <w:rPr>
          <w:rStyle w:val="Sumrio3Char"/>
        </w:rPr>
        <w:t xml:space="preserve">que </w:t>
      </w:r>
      <w:r w:rsidR="00451CEE" w:rsidRPr="00A4545F">
        <w:rPr>
          <w:rStyle w:val="Sumrio3Char"/>
        </w:rPr>
        <w:t>possam estar</w:t>
      </w:r>
      <w:r w:rsidR="003803A5" w:rsidRPr="00A4545F">
        <w:rPr>
          <w:rStyle w:val="Sumrio3Char"/>
        </w:rPr>
        <w:t xml:space="preserve"> </w:t>
      </w:r>
      <w:r w:rsidR="00451CEE" w:rsidRPr="00A4545F">
        <w:rPr>
          <w:rStyle w:val="Sumrio3Char"/>
        </w:rPr>
        <w:t xml:space="preserve">dentro dos </w:t>
      </w:r>
      <w:r w:rsidR="003803A5" w:rsidRPr="00A4545F">
        <w:rPr>
          <w:rStyle w:val="Sumrio3Char"/>
        </w:rPr>
        <w:t>limites impostos pela governabilidade da escola. Para cada uma das cinco dimensões sob análise</w:t>
      </w:r>
      <w:r w:rsidR="003803A5" w:rsidRPr="00657D20">
        <w:rPr>
          <w:rFonts w:ascii="Verdana" w:hAnsi="Verdana" w:cs="Courier New"/>
          <w:color w:val="FF0000"/>
          <w:sz w:val="24"/>
          <w:szCs w:val="24"/>
        </w:rPr>
        <w:t xml:space="preserve"> </w:t>
      </w:r>
      <w:r w:rsidR="003803A5" w:rsidRPr="00A4545F">
        <w:rPr>
          <w:rStyle w:val="Sumrio3Char"/>
        </w:rPr>
        <w:t>há um conjunto de perguntas agrupadas em torno da temática da respectiva dimensão.</w:t>
      </w:r>
    </w:p>
    <w:p w:rsidR="006B5C3C" w:rsidRPr="00657D20" w:rsidRDefault="003803A5" w:rsidP="00E81B25">
      <w:pPr>
        <w:pStyle w:val="Ttulo3"/>
      </w:pPr>
      <w:bookmarkStart w:id="10" w:name="_Toc313842282"/>
      <w:bookmarkStart w:id="11" w:name="_Toc316388682"/>
      <w:r w:rsidRPr="00657D20">
        <w:t>Passo 2: Definição do nível de importância</w:t>
      </w:r>
      <w:bookmarkEnd w:id="10"/>
      <w:bookmarkEnd w:id="11"/>
      <w:r w:rsidRPr="00657D20">
        <w:t xml:space="preserve"> </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Após a leitura e </w:t>
      </w:r>
      <w:r w:rsidR="00780AA3" w:rsidRPr="00657D20">
        <w:rPr>
          <w:rFonts w:ascii="Verdana" w:hAnsi="Verdana" w:cs="Courier New"/>
          <w:sz w:val="24"/>
          <w:szCs w:val="24"/>
        </w:rPr>
        <w:t xml:space="preserve">a </w:t>
      </w:r>
      <w:r w:rsidRPr="00657D20">
        <w:rPr>
          <w:rFonts w:ascii="Verdana" w:hAnsi="Verdana" w:cs="Courier New"/>
          <w:sz w:val="24"/>
          <w:szCs w:val="24"/>
        </w:rPr>
        <w:t xml:space="preserve">reflexão sobre </w:t>
      </w:r>
      <w:r w:rsidRPr="00D24D46">
        <w:rPr>
          <w:rFonts w:ascii="Verdana" w:hAnsi="Verdana" w:cs="Courier New"/>
          <w:sz w:val="24"/>
          <w:szCs w:val="24"/>
        </w:rPr>
        <w:t>a</w:t>
      </w:r>
      <w:r w:rsidR="00B62BC2">
        <w:rPr>
          <w:rFonts w:ascii="Verdana" w:hAnsi="Verdana" w:cs="Courier New"/>
          <w:sz w:val="24"/>
          <w:szCs w:val="24"/>
        </w:rPr>
        <w:t xml:space="preserve"> pergunta</w:t>
      </w:r>
      <w:r w:rsidRPr="00657D20">
        <w:rPr>
          <w:rFonts w:ascii="Verdana" w:hAnsi="Verdana" w:cs="Courier New"/>
          <w:sz w:val="24"/>
          <w:szCs w:val="24"/>
        </w:rPr>
        <w:t xml:space="preserve"> e a </w:t>
      </w:r>
      <w:r w:rsidRPr="00D24D46">
        <w:rPr>
          <w:rFonts w:ascii="Verdana" w:hAnsi="Verdana" w:cs="Courier New"/>
          <w:sz w:val="24"/>
          <w:szCs w:val="24"/>
        </w:rPr>
        <w:t>proposiç</w:t>
      </w:r>
      <w:r w:rsidR="00B62BC2">
        <w:rPr>
          <w:rFonts w:ascii="Verdana" w:hAnsi="Verdana" w:cs="Courier New"/>
          <w:sz w:val="24"/>
          <w:szCs w:val="24"/>
        </w:rPr>
        <w:t>ão</w:t>
      </w:r>
      <w:r w:rsidRPr="00D24D46">
        <w:rPr>
          <w:rFonts w:ascii="Verdana" w:hAnsi="Verdana" w:cs="Courier New"/>
          <w:sz w:val="24"/>
          <w:szCs w:val="24"/>
        </w:rPr>
        <w:t xml:space="preserve"> sugerida</w:t>
      </w:r>
      <w:r w:rsidRPr="00657D20">
        <w:rPr>
          <w:rFonts w:ascii="Verdana" w:hAnsi="Verdana" w:cs="Courier New"/>
          <w:sz w:val="24"/>
          <w:szCs w:val="24"/>
        </w:rPr>
        <w:t xml:space="preserve">, deve-se ponderar sobre o nível de importância </w:t>
      </w:r>
      <w:r w:rsidRPr="00D24D46">
        <w:rPr>
          <w:rFonts w:ascii="Verdana" w:hAnsi="Verdana" w:cs="Courier New"/>
          <w:sz w:val="24"/>
          <w:szCs w:val="24"/>
        </w:rPr>
        <w:t>d</w:t>
      </w:r>
      <w:r w:rsidR="00B62BC2">
        <w:rPr>
          <w:rFonts w:ascii="Verdana" w:hAnsi="Verdana" w:cs="Courier New"/>
          <w:sz w:val="24"/>
          <w:szCs w:val="24"/>
        </w:rPr>
        <w:t>a questão analisada</w:t>
      </w:r>
      <w:r w:rsidRPr="00657D20">
        <w:rPr>
          <w:rFonts w:ascii="Verdana" w:hAnsi="Verdana" w:cs="Courier New"/>
          <w:sz w:val="24"/>
          <w:szCs w:val="24"/>
        </w:rPr>
        <w:t xml:space="preserve"> segundo a perspectiva da própria escola. Para registrar a importância do problema apontado</w:t>
      </w:r>
      <w:r w:rsidR="004757CC" w:rsidRPr="00657D20">
        <w:rPr>
          <w:rFonts w:ascii="Verdana" w:hAnsi="Verdana" w:cs="Courier New"/>
          <w:sz w:val="24"/>
          <w:szCs w:val="24"/>
        </w:rPr>
        <w:t>,</w:t>
      </w:r>
      <w:r w:rsidRPr="00657D20">
        <w:rPr>
          <w:rFonts w:ascii="Verdana" w:hAnsi="Verdana" w:cs="Courier New"/>
          <w:sz w:val="24"/>
          <w:szCs w:val="24"/>
        </w:rPr>
        <w:t xml:space="preserve"> aplicado à realidade </w:t>
      </w:r>
      <w:r w:rsidR="00DB3CED" w:rsidRPr="00657D20">
        <w:rPr>
          <w:rFonts w:ascii="Verdana" w:hAnsi="Verdana" w:cs="Courier New"/>
          <w:sz w:val="24"/>
          <w:szCs w:val="24"/>
        </w:rPr>
        <w:t xml:space="preserve">e </w:t>
      </w:r>
      <w:r w:rsidR="00780AA3" w:rsidRPr="00657D20">
        <w:rPr>
          <w:rFonts w:ascii="Verdana" w:hAnsi="Verdana" w:cs="Courier New"/>
          <w:sz w:val="24"/>
          <w:szCs w:val="24"/>
        </w:rPr>
        <w:t xml:space="preserve">às </w:t>
      </w:r>
      <w:r w:rsidR="00DB3CED" w:rsidRPr="00657D20">
        <w:rPr>
          <w:rFonts w:ascii="Verdana" w:hAnsi="Verdana" w:cs="Courier New"/>
          <w:sz w:val="24"/>
          <w:szCs w:val="24"/>
        </w:rPr>
        <w:t xml:space="preserve">especificidades </w:t>
      </w:r>
      <w:r w:rsidRPr="00657D20">
        <w:rPr>
          <w:rFonts w:ascii="Verdana" w:hAnsi="Verdana" w:cs="Courier New"/>
          <w:sz w:val="24"/>
          <w:szCs w:val="24"/>
        </w:rPr>
        <w:t xml:space="preserve">da </w:t>
      </w:r>
      <w:r w:rsidR="00780AA3" w:rsidRPr="00657D20">
        <w:rPr>
          <w:rFonts w:ascii="Verdana" w:hAnsi="Verdana" w:cs="Courier New"/>
          <w:sz w:val="24"/>
          <w:szCs w:val="24"/>
        </w:rPr>
        <w:t xml:space="preserve">própria </w:t>
      </w:r>
      <w:r w:rsidRPr="00657D20">
        <w:rPr>
          <w:rFonts w:ascii="Verdana" w:hAnsi="Verdana" w:cs="Courier New"/>
          <w:sz w:val="24"/>
          <w:szCs w:val="24"/>
        </w:rPr>
        <w:t>escola, deve-se selecionar o nível de importância entre quatro opções:</w:t>
      </w:r>
    </w:p>
    <w:tbl>
      <w:tblPr>
        <w:tblW w:w="6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49"/>
        <w:gridCol w:w="1134"/>
        <w:gridCol w:w="4395"/>
      </w:tblGrid>
      <w:tr w:rsidR="00C16935" w:rsidRPr="00657D20" w:rsidTr="002B77D7">
        <w:trPr>
          <w:trHeight w:val="305"/>
          <w:jc w:val="center"/>
        </w:trPr>
        <w:tc>
          <w:tcPr>
            <w:tcW w:w="749" w:type="dxa"/>
            <w:vMerge w:val="restart"/>
            <w:shd w:val="clear" w:color="000000" w:fill="B8CCE4"/>
            <w:noWrap/>
            <w:tcMar>
              <w:top w:w="15" w:type="dxa"/>
              <w:left w:w="15" w:type="dxa"/>
              <w:bottom w:w="0" w:type="dxa"/>
              <w:right w:w="15" w:type="dxa"/>
            </w:tcMar>
            <w:textDirection w:val="btLr"/>
            <w:vAlign w:val="center"/>
            <w:hideMark/>
          </w:tcPr>
          <w:p w:rsidR="00C16935" w:rsidRPr="00657D20" w:rsidRDefault="00C16935" w:rsidP="00C16935">
            <w:pPr>
              <w:spacing w:line="240" w:lineRule="auto"/>
              <w:ind w:firstLine="0"/>
              <w:jc w:val="center"/>
              <w:rPr>
                <w:rFonts w:cs="Calibri"/>
                <w:b/>
                <w:bCs/>
                <w:color w:val="000000"/>
                <w:szCs w:val="24"/>
              </w:rPr>
            </w:pPr>
            <w:r w:rsidRPr="00657D20">
              <w:rPr>
                <w:rFonts w:cs="Calibri"/>
                <w:b/>
                <w:bCs/>
                <w:color w:val="000000"/>
              </w:rPr>
              <w:t>Diagnóstico</w:t>
            </w:r>
          </w:p>
        </w:tc>
        <w:tc>
          <w:tcPr>
            <w:tcW w:w="5529" w:type="dxa"/>
            <w:gridSpan w:val="2"/>
            <w:shd w:val="clear" w:color="auto" w:fill="B8CCE4" w:themeFill="accent1" w:themeFillTint="66"/>
            <w:noWrap/>
            <w:tcMar>
              <w:top w:w="15" w:type="dxa"/>
              <w:left w:w="15" w:type="dxa"/>
              <w:bottom w:w="0" w:type="dxa"/>
              <w:right w:w="15" w:type="dxa"/>
            </w:tcMar>
            <w:vAlign w:val="center"/>
            <w:hideMark/>
          </w:tcPr>
          <w:p w:rsidR="00C16935" w:rsidRPr="00657D20" w:rsidRDefault="00C16935" w:rsidP="002B77D7">
            <w:pPr>
              <w:jc w:val="center"/>
              <w:rPr>
                <w:rFonts w:cs="Calibri"/>
                <w:b/>
                <w:bCs/>
                <w:color w:val="000000"/>
                <w:szCs w:val="24"/>
              </w:rPr>
            </w:pPr>
            <w:r w:rsidRPr="00657D20">
              <w:rPr>
                <w:rFonts w:cs="Calibri"/>
                <w:b/>
                <w:bCs/>
                <w:color w:val="000000"/>
              </w:rPr>
              <w:t>Nível de Importância</w:t>
            </w:r>
          </w:p>
        </w:tc>
      </w:tr>
      <w:tr w:rsidR="00C16935" w:rsidRPr="00657D20" w:rsidTr="006C35F5">
        <w:trPr>
          <w:trHeight w:val="527"/>
          <w:jc w:val="center"/>
        </w:trPr>
        <w:tc>
          <w:tcPr>
            <w:tcW w:w="749" w:type="dxa"/>
            <w:vMerge/>
            <w:vAlign w:val="center"/>
            <w:hideMark/>
          </w:tcPr>
          <w:p w:rsidR="00C16935" w:rsidRPr="00657D20" w:rsidRDefault="00C16935" w:rsidP="00F9028A">
            <w:pPr>
              <w:spacing w:line="240" w:lineRule="auto"/>
              <w:jc w:val="center"/>
              <w:rPr>
                <w:rFonts w:cs="Calibri"/>
                <w:b/>
                <w:bCs/>
                <w:color w:val="000000"/>
                <w:szCs w:val="24"/>
              </w:rPr>
            </w:pPr>
          </w:p>
        </w:tc>
        <w:tc>
          <w:tcPr>
            <w:tcW w:w="1134" w:type="dxa"/>
            <w:shd w:val="clear" w:color="auto" w:fill="auto"/>
            <w:noWrap/>
            <w:tcMar>
              <w:top w:w="15" w:type="dxa"/>
              <w:left w:w="15" w:type="dxa"/>
              <w:bottom w:w="0" w:type="dxa"/>
              <w:right w:w="15" w:type="dxa"/>
            </w:tcMar>
            <w:vAlign w:val="center"/>
            <w:hideMark/>
          </w:tcPr>
          <w:p w:rsidR="00C16935" w:rsidRPr="00657D20" w:rsidRDefault="00C16935" w:rsidP="00850DBB">
            <w:pPr>
              <w:spacing w:line="240" w:lineRule="auto"/>
              <w:ind w:firstLine="0"/>
              <w:jc w:val="center"/>
              <w:rPr>
                <w:rFonts w:cs="Calibri"/>
                <w:color w:val="000000"/>
              </w:rPr>
            </w:pPr>
            <w:r w:rsidRPr="00657D20">
              <w:rPr>
                <w:rFonts w:cs="Calibri"/>
                <w:color w:val="000000"/>
                <w:sz w:val="22"/>
              </w:rPr>
              <w:t>(    )</w:t>
            </w:r>
          </w:p>
        </w:tc>
        <w:tc>
          <w:tcPr>
            <w:tcW w:w="4395" w:type="dxa"/>
            <w:shd w:val="clear" w:color="000000" w:fill="C0504D"/>
            <w:noWrap/>
            <w:tcMar>
              <w:top w:w="15" w:type="dxa"/>
              <w:left w:w="15" w:type="dxa"/>
              <w:bottom w:w="0" w:type="dxa"/>
              <w:right w:w="15" w:type="dxa"/>
            </w:tcMar>
            <w:vAlign w:val="center"/>
            <w:hideMark/>
          </w:tcPr>
          <w:p w:rsidR="00C16935" w:rsidRPr="00657D20" w:rsidRDefault="00C16935" w:rsidP="00F9028A">
            <w:pPr>
              <w:spacing w:line="240" w:lineRule="auto"/>
              <w:jc w:val="left"/>
              <w:rPr>
                <w:rFonts w:cs="Calibri"/>
                <w:color w:val="000000"/>
              </w:rPr>
            </w:pPr>
            <w:r w:rsidRPr="00657D20">
              <w:rPr>
                <w:rFonts w:cs="Calibri"/>
                <w:color w:val="000000"/>
                <w:sz w:val="22"/>
              </w:rPr>
              <w:t>Alta importância</w:t>
            </w:r>
          </w:p>
        </w:tc>
      </w:tr>
      <w:tr w:rsidR="00C16935" w:rsidRPr="00657D20" w:rsidTr="006C35F5">
        <w:trPr>
          <w:trHeight w:val="556"/>
          <w:jc w:val="center"/>
        </w:trPr>
        <w:tc>
          <w:tcPr>
            <w:tcW w:w="749" w:type="dxa"/>
            <w:vMerge/>
            <w:vAlign w:val="center"/>
            <w:hideMark/>
          </w:tcPr>
          <w:p w:rsidR="00C16935" w:rsidRPr="00657D20" w:rsidRDefault="00C16935" w:rsidP="00F9028A">
            <w:pPr>
              <w:spacing w:line="240" w:lineRule="auto"/>
              <w:jc w:val="center"/>
              <w:rPr>
                <w:rFonts w:cs="Calibri"/>
                <w:b/>
                <w:bCs/>
                <w:color w:val="000000"/>
                <w:szCs w:val="24"/>
              </w:rPr>
            </w:pPr>
          </w:p>
        </w:tc>
        <w:tc>
          <w:tcPr>
            <w:tcW w:w="1134" w:type="dxa"/>
            <w:shd w:val="clear" w:color="auto" w:fill="auto"/>
            <w:noWrap/>
            <w:tcMar>
              <w:top w:w="15" w:type="dxa"/>
              <w:left w:w="15" w:type="dxa"/>
              <w:bottom w:w="0" w:type="dxa"/>
              <w:right w:w="15" w:type="dxa"/>
            </w:tcMar>
            <w:vAlign w:val="center"/>
            <w:hideMark/>
          </w:tcPr>
          <w:p w:rsidR="00C16935" w:rsidRPr="00657D20" w:rsidRDefault="00C16935" w:rsidP="00850DBB">
            <w:pPr>
              <w:spacing w:line="240" w:lineRule="auto"/>
              <w:ind w:firstLine="0"/>
              <w:jc w:val="center"/>
              <w:rPr>
                <w:rFonts w:cs="Calibri"/>
                <w:color w:val="000000"/>
              </w:rPr>
            </w:pPr>
            <w:r w:rsidRPr="00657D20">
              <w:rPr>
                <w:rFonts w:cs="Calibri"/>
                <w:color w:val="000000"/>
                <w:sz w:val="22"/>
              </w:rPr>
              <w:t>(    )</w:t>
            </w:r>
          </w:p>
        </w:tc>
        <w:tc>
          <w:tcPr>
            <w:tcW w:w="4395" w:type="dxa"/>
            <w:shd w:val="clear" w:color="000000" w:fill="C0504D"/>
            <w:noWrap/>
            <w:tcMar>
              <w:top w:w="15" w:type="dxa"/>
              <w:left w:w="15" w:type="dxa"/>
              <w:bottom w:w="0" w:type="dxa"/>
              <w:right w:w="15" w:type="dxa"/>
            </w:tcMar>
            <w:vAlign w:val="center"/>
            <w:hideMark/>
          </w:tcPr>
          <w:p w:rsidR="00C16935" w:rsidRPr="00657D20" w:rsidRDefault="00C16935" w:rsidP="00F9028A">
            <w:pPr>
              <w:spacing w:line="240" w:lineRule="auto"/>
              <w:jc w:val="left"/>
              <w:rPr>
                <w:rFonts w:cs="Calibri"/>
                <w:color w:val="000000"/>
              </w:rPr>
            </w:pPr>
            <w:r w:rsidRPr="00657D20">
              <w:rPr>
                <w:rFonts w:cs="Calibri"/>
                <w:color w:val="000000"/>
                <w:sz w:val="22"/>
              </w:rPr>
              <w:t>Média importância</w:t>
            </w:r>
          </w:p>
        </w:tc>
      </w:tr>
      <w:tr w:rsidR="00C16935" w:rsidRPr="00657D20" w:rsidTr="006C35F5">
        <w:trPr>
          <w:trHeight w:val="98"/>
          <w:jc w:val="center"/>
        </w:trPr>
        <w:tc>
          <w:tcPr>
            <w:tcW w:w="749" w:type="dxa"/>
            <w:vMerge/>
            <w:vAlign w:val="center"/>
            <w:hideMark/>
          </w:tcPr>
          <w:p w:rsidR="00C16935" w:rsidRPr="00657D20" w:rsidRDefault="00C16935" w:rsidP="00F9028A">
            <w:pPr>
              <w:spacing w:line="240" w:lineRule="auto"/>
              <w:jc w:val="center"/>
              <w:rPr>
                <w:rFonts w:cs="Calibri"/>
                <w:b/>
                <w:bCs/>
                <w:color w:val="000000"/>
                <w:szCs w:val="24"/>
              </w:rPr>
            </w:pPr>
          </w:p>
        </w:tc>
        <w:tc>
          <w:tcPr>
            <w:tcW w:w="5529" w:type="dxa"/>
            <w:gridSpan w:val="2"/>
            <w:shd w:val="clear" w:color="000000" w:fill="BFBFBF"/>
            <w:noWrap/>
            <w:tcMar>
              <w:top w:w="15" w:type="dxa"/>
              <w:left w:w="15" w:type="dxa"/>
              <w:bottom w:w="0" w:type="dxa"/>
              <w:right w:w="15" w:type="dxa"/>
            </w:tcMar>
            <w:vAlign w:val="center"/>
            <w:hideMark/>
          </w:tcPr>
          <w:p w:rsidR="00C16935" w:rsidRPr="00657D20" w:rsidRDefault="00C16935" w:rsidP="00850DBB">
            <w:pPr>
              <w:spacing w:line="240" w:lineRule="auto"/>
              <w:ind w:firstLine="0"/>
              <w:jc w:val="left"/>
              <w:rPr>
                <w:rFonts w:cs="Calibri"/>
                <w:color w:val="000000"/>
              </w:rPr>
            </w:pPr>
            <w:r w:rsidRPr="00657D20">
              <w:rPr>
                <w:rFonts w:cs="Calibri"/>
                <w:color w:val="000000"/>
                <w:sz w:val="22"/>
              </w:rPr>
              <w:t> </w:t>
            </w:r>
          </w:p>
        </w:tc>
      </w:tr>
      <w:tr w:rsidR="00C16935" w:rsidRPr="00657D20" w:rsidTr="006C35F5">
        <w:trPr>
          <w:trHeight w:val="512"/>
          <w:jc w:val="center"/>
        </w:trPr>
        <w:tc>
          <w:tcPr>
            <w:tcW w:w="749" w:type="dxa"/>
            <w:vMerge/>
            <w:vAlign w:val="center"/>
            <w:hideMark/>
          </w:tcPr>
          <w:p w:rsidR="00C16935" w:rsidRPr="00657D20" w:rsidRDefault="00C16935" w:rsidP="00F9028A">
            <w:pPr>
              <w:spacing w:line="240" w:lineRule="auto"/>
              <w:jc w:val="center"/>
              <w:rPr>
                <w:rFonts w:cs="Calibri"/>
                <w:b/>
                <w:bCs/>
                <w:color w:val="000000"/>
                <w:szCs w:val="24"/>
              </w:rPr>
            </w:pPr>
          </w:p>
        </w:tc>
        <w:tc>
          <w:tcPr>
            <w:tcW w:w="1134" w:type="dxa"/>
            <w:shd w:val="clear" w:color="auto" w:fill="auto"/>
            <w:noWrap/>
            <w:tcMar>
              <w:top w:w="15" w:type="dxa"/>
              <w:left w:w="15" w:type="dxa"/>
              <w:bottom w:w="0" w:type="dxa"/>
              <w:right w:w="15" w:type="dxa"/>
            </w:tcMar>
            <w:vAlign w:val="center"/>
            <w:hideMark/>
          </w:tcPr>
          <w:p w:rsidR="00C16935" w:rsidRPr="00657D20" w:rsidRDefault="00C16935" w:rsidP="00850DBB">
            <w:pPr>
              <w:spacing w:line="240" w:lineRule="auto"/>
              <w:ind w:firstLine="0"/>
              <w:jc w:val="center"/>
              <w:rPr>
                <w:rFonts w:cs="Calibri"/>
                <w:color w:val="000000"/>
              </w:rPr>
            </w:pPr>
            <w:r w:rsidRPr="00657D20">
              <w:rPr>
                <w:rFonts w:cs="Calibri"/>
                <w:color w:val="000000"/>
                <w:sz w:val="22"/>
              </w:rPr>
              <w:t>(    )</w:t>
            </w:r>
          </w:p>
        </w:tc>
        <w:tc>
          <w:tcPr>
            <w:tcW w:w="4395" w:type="dxa"/>
            <w:shd w:val="clear" w:color="000000" w:fill="9BBB59"/>
            <w:noWrap/>
            <w:tcMar>
              <w:top w:w="15" w:type="dxa"/>
              <w:left w:w="15" w:type="dxa"/>
              <w:bottom w:w="0" w:type="dxa"/>
              <w:right w:w="15" w:type="dxa"/>
            </w:tcMar>
            <w:vAlign w:val="center"/>
            <w:hideMark/>
          </w:tcPr>
          <w:p w:rsidR="00C16935" w:rsidRPr="00657D20" w:rsidRDefault="00C16935" w:rsidP="00F9028A">
            <w:pPr>
              <w:spacing w:line="240" w:lineRule="auto"/>
              <w:jc w:val="left"/>
              <w:rPr>
                <w:rFonts w:cs="Calibri"/>
                <w:color w:val="000000"/>
              </w:rPr>
            </w:pPr>
            <w:r w:rsidRPr="00657D20">
              <w:rPr>
                <w:rFonts w:cs="Calibri"/>
                <w:color w:val="000000"/>
                <w:sz w:val="22"/>
              </w:rPr>
              <w:t>Baixa importância</w:t>
            </w:r>
          </w:p>
        </w:tc>
      </w:tr>
      <w:tr w:rsidR="00C16935" w:rsidRPr="00657D20" w:rsidTr="006C35F5">
        <w:trPr>
          <w:trHeight w:val="556"/>
          <w:jc w:val="center"/>
        </w:trPr>
        <w:tc>
          <w:tcPr>
            <w:tcW w:w="749" w:type="dxa"/>
            <w:vMerge/>
            <w:vAlign w:val="center"/>
            <w:hideMark/>
          </w:tcPr>
          <w:p w:rsidR="00C16935" w:rsidRPr="00657D20" w:rsidRDefault="00C16935" w:rsidP="00F9028A">
            <w:pPr>
              <w:spacing w:line="240" w:lineRule="auto"/>
              <w:jc w:val="center"/>
              <w:rPr>
                <w:rFonts w:cs="Calibri"/>
                <w:b/>
                <w:bCs/>
                <w:color w:val="000000"/>
                <w:szCs w:val="24"/>
              </w:rPr>
            </w:pPr>
          </w:p>
        </w:tc>
        <w:tc>
          <w:tcPr>
            <w:tcW w:w="1134" w:type="dxa"/>
            <w:shd w:val="clear" w:color="auto" w:fill="auto"/>
            <w:noWrap/>
            <w:tcMar>
              <w:top w:w="15" w:type="dxa"/>
              <w:left w:w="15" w:type="dxa"/>
              <w:bottom w:w="0" w:type="dxa"/>
              <w:right w:w="15" w:type="dxa"/>
            </w:tcMar>
            <w:vAlign w:val="center"/>
            <w:hideMark/>
          </w:tcPr>
          <w:p w:rsidR="00C16935" w:rsidRPr="00657D20" w:rsidRDefault="00C16935" w:rsidP="00850DBB">
            <w:pPr>
              <w:spacing w:line="240" w:lineRule="auto"/>
              <w:ind w:firstLine="0"/>
              <w:jc w:val="center"/>
              <w:rPr>
                <w:rFonts w:cs="Calibri"/>
                <w:color w:val="000000"/>
              </w:rPr>
            </w:pPr>
            <w:r w:rsidRPr="00657D20">
              <w:rPr>
                <w:rFonts w:cs="Calibri"/>
                <w:color w:val="000000"/>
                <w:sz w:val="22"/>
              </w:rPr>
              <w:t>(    )</w:t>
            </w:r>
          </w:p>
        </w:tc>
        <w:tc>
          <w:tcPr>
            <w:tcW w:w="4395" w:type="dxa"/>
            <w:shd w:val="clear" w:color="000000" w:fill="9BBB59"/>
            <w:noWrap/>
            <w:tcMar>
              <w:top w:w="15" w:type="dxa"/>
              <w:left w:w="15" w:type="dxa"/>
              <w:bottom w:w="0" w:type="dxa"/>
              <w:right w:w="15" w:type="dxa"/>
            </w:tcMar>
            <w:vAlign w:val="center"/>
            <w:hideMark/>
          </w:tcPr>
          <w:p w:rsidR="00C16935" w:rsidRPr="00657D20" w:rsidRDefault="00C16935" w:rsidP="00F9028A">
            <w:pPr>
              <w:spacing w:line="240" w:lineRule="auto"/>
              <w:jc w:val="left"/>
              <w:rPr>
                <w:rFonts w:cs="Calibri"/>
                <w:color w:val="000000"/>
              </w:rPr>
            </w:pPr>
            <w:r w:rsidRPr="00657D20">
              <w:rPr>
                <w:rFonts w:cs="Calibri"/>
                <w:color w:val="000000"/>
                <w:sz w:val="22"/>
              </w:rPr>
              <w:t>Não se aplica</w:t>
            </w:r>
          </w:p>
        </w:tc>
      </w:tr>
    </w:tbl>
    <w:p w:rsidR="006B5C3C" w:rsidRPr="00657D20" w:rsidRDefault="003803A5" w:rsidP="00E81B25">
      <w:pPr>
        <w:pStyle w:val="Ttulo3"/>
      </w:pPr>
      <w:bookmarkStart w:id="12" w:name="_Toc313842283"/>
      <w:bookmarkStart w:id="13" w:name="_Toc316388683"/>
      <w:r w:rsidRPr="00657D20">
        <w:lastRenderedPageBreak/>
        <w:t>Passo 3: Definição do nível de satisfação</w:t>
      </w:r>
      <w:bookmarkEnd w:id="12"/>
      <w:bookmarkEnd w:id="13"/>
      <w:r w:rsidRPr="00657D20">
        <w:t xml:space="preserve"> </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Após a definição do nível de importância do objeto analisado, deve-se avaliá-lo qualitativamente a partir da situação atual em que se encontra a escola. Para registrar a situação em que se encontra o objeto analisado na atual realidade da escola, deve-se selecionar o nível de satisfação entre cinco opções:</w:t>
      </w:r>
    </w:p>
    <w:tbl>
      <w:tblPr>
        <w:tblW w:w="64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54"/>
        <w:gridCol w:w="1276"/>
        <w:gridCol w:w="4394"/>
      </w:tblGrid>
      <w:tr w:rsidR="00850DBB" w:rsidRPr="00657D20" w:rsidTr="006C35F5">
        <w:trPr>
          <w:trHeight w:val="275"/>
          <w:jc w:val="center"/>
        </w:trPr>
        <w:tc>
          <w:tcPr>
            <w:tcW w:w="754" w:type="dxa"/>
            <w:vMerge w:val="restart"/>
            <w:shd w:val="clear" w:color="000000" w:fill="B8CCE4"/>
            <w:noWrap/>
            <w:tcMar>
              <w:top w:w="15" w:type="dxa"/>
              <w:left w:w="15" w:type="dxa"/>
              <w:bottom w:w="0" w:type="dxa"/>
              <w:right w:w="15" w:type="dxa"/>
            </w:tcMar>
            <w:textDirection w:val="btLr"/>
            <w:vAlign w:val="center"/>
            <w:hideMark/>
          </w:tcPr>
          <w:p w:rsidR="00850DBB" w:rsidRPr="00657D20" w:rsidRDefault="00850DBB" w:rsidP="00850DBB">
            <w:pPr>
              <w:spacing w:line="240" w:lineRule="auto"/>
              <w:ind w:firstLine="0"/>
              <w:jc w:val="center"/>
              <w:rPr>
                <w:rFonts w:cs="Calibri"/>
                <w:b/>
                <w:bCs/>
                <w:color w:val="000000"/>
                <w:szCs w:val="24"/>
              </w:rPr>
            </w:pPr>
            <w:r w:rsidRPr="00657D20">
              <w:rPr>
                <w:rFonts w:cs="Calibri"/>
                <w:b/>
                <w:bCs/>
                <w:color w:val="000000"/>
              </w:rPr>
              <w:t>Diagnóstico</w:t>
            </w:r>
          </w:p>
        </w:tc>
        <w:tc>
          <w:tcPr>
            <w:tcW w:w="5670" w:type="dxa"/>
            <w:gridSpan w:val="2"/>
            <w:shd w:val="clear" w:color="auto" w:fill="B8CCE4" w:themeFill="accent1" w:themeFillTint="66"/>
            <w:noWrap/>
            <w:tcMar>
              <w:top w:w="15" w:type="dxa"/>
              <w:left w:w="15" w:type="dxa"/>
              <w:bottom w:w="0" w:type="dxa"/>
              <w:right w:w="15" w:type="dxa"/>
            </w:tcMar>
            <w:vAlign w:val="center"/>
            <w:hideMark/>
          </w:tcPr>
          <w:p w:rsidR="00850DBB" w:rsidRPr="00657D20" w:rsidRDefault="00850DBB" w:rsidP="002B77D7">
            <w:pPr>
              <w:jc w:val="center"/>
              <w:rPr>
                <w:rFonts w:cs="Calibri"/>
                <w:b/>
                <w:bCs/>
                <w:color w:val="000000"/>
                <w:szCs w:val="24"/>
              </w:rPr>
            </w:pPr>
            <w:r w:rsidRPr="00657D20">
              <w:rPr>
                <w:rFonts w:cs="Calibri"/>
                <w:b/>
                <w:bCs/>
                <w:color w:val="000000"/>
              </w:rPr>
              <w:t>Nível de Satisfação</w:t>
            </w:r>
          </w:p>
        </w:tc>
      </w:tr>
      <w:tr w:rsidR="00850DBB" w:rsidRPr="00657D20" w:rsidTr="006C35F5">
        <w:trPr>
          <w:trHeight w:val="494"/>
          <w:jc w:val="center"/>
        </w:trPr>
        <w:tc>
          <w:tcPr>
            <w:tcW w:w="754" w:type="dxa"/>
            <w:vMerge/>
            <w:vAlign w:val="center"/>
            <w:hideMark/>
          </w:tcPr>
          <w:p w:rsidR="00850DBB" w:rsidRPr="00657D20" w:rsidRDefault="00850DBB" w:rsidP="00F9028A">
            <w:pPr>
              <w:spacing w:line="240" w:lineRule="auto"/>
              <w:jc w:val="center"/>
              <w:rPr>
                <w:rFonts w:cs="Calibri"/>
                <w:b/>
                <w:bCs/>
                <w:color w:val="000000"/>
                <w:szCs w:val="24"/>
              </w:rPr>
            </w:pPr>
          </w:p>
        </w:tc>
        <w:tc>
          <w:tcPr>
            <w:tcW w:w="1276" w:type="dxa"/>
            <w:shd w:val="clear" w:color="auto" w:fill="auto"/>
            <w:noWrap/>
            <w:tcMar>
              <w:top w:w="15" w:type="dxa"/>
              <w:left w:w="15" w:type="dxa"/>
              <w:bottom w:w="0" w:type="dxa"/>
              <w:right w:w="15" w:type="dxa"/>
            </w:tcMar>
            <w:vAlign w:val="center"/>
            <w:hideMark/>
          </w:tcPr>
          <w:p w:rsidR="00850DBB" w:rsidRPr="00657D20" w:rsidRDefault="00850DBB" w:rsidP="00850DBB">
            <w:pPr>
              <w:spacing w:line="240" w:lineRule="auto"/>
              <w:ind w:firstLine="0"/>
              <w:jc w:val="center"/>
              <w:rPr>
                <w:rFonts w:cs="Calibri"/>
                <w:color w:val="000000"/>
              </w:rPr>
            </w:pPr>
            <w:r w:rsidRPr="00657D20">
              <w:rPr>
                <w:rFonts w:cs="Calibri"/>
                <w:color w:val="000000"/>
                <w:sz w:val="22"/>
              </w:rPr>
              <w:t>(    )</w:t>
            </w:r>
          </w:p>
        </w:tc>
        <w:tc>
          <w:tcPr>
            <w:tcW w:w="4394" w:type="dxa"/>
            <w:shd w:val="clear" w:color="000000" w:fill="C0504D"/>
            <w:noWrap/>
            <w:tcMar>
              <w:top w:w="15" w:type="dxa"/>
              <w:left w:w="15" w:type="dxa"/>
              <w:bottom w:w="0" w:type="dxa"/>
              <w:right w:w="15" w:type="dxa"/>
            </w:tcMar>
            <w:vAlign w:val="center"/>
            <w:hideMark/>
          </w:tcPr>
          <w:p w:rsidR="00850DBB" w:rsidRPr="00657D20" w:rsidRDefault="00850DBB" w:rsidP="00F9028A">
            <w:pPr>
              <w:spacing w:line="240" w:lineRule="auto"/>
              <w:jc w:val="left"/>
              <w:rPr>
                <w:rFonts w:cs="Calibri"/>
                <w:color w:val="000000"/>
              </w:rPr>
            </w:pPr>
            <w:r w:rsidRPr="00657D20">
              <w:rPr>
                <w:rFonts w:cs="Calibri"/>
                <w:color w:val="000000"/>
                <w:sz w:val="22"/>
              </w:rPr>
              <w:t>Totalmente insatisfatório</w:t>
            </w:r>
          </w:p>
        </w:tc>
      </w:tr>
      <w:tr w:rsidR="00850DBB" w:rsidRPr="00657D20" w:rsidTr="006C35F5">
        <w:trPr>
          <w:trHeight w:val="542"/>
          <w:jc w:val="center"/>
        </w:trPr>
        <w:tc>
          <w:tcPr>
            <w:tcW w:w="754" w:type="dxa"/>
            <w:vMerge/>
            <w:vAlign w:val="center"/>
            <w:hideMark/>
          </w:tcPr>
          <w:p w:rsidR="00850DBB" w:rsidRPr="00657D20" w:rsidRDefault="00850DBB" w:rsidP="00F9028A">
            <w:pPr>
              <w:spacing w:line="240" w:lineRule="auto"/>
              <w:jc w:val="center"/>
              <w:rPr>
                <w:rFonts w:cs="Calibri"/>
                <w:b/>
                <w:bCs/>
                <w:color w:val="000000"/>
                <w:szCs w:val="24"/>
              </w:rPr>
            </w:pPr>
          </w:p>
        </w:tc>
        <w:tc>
          <w:tcPr>
            <w:tcW w:w="1276" w:type="dxa"/>
            <w:shd w:val="clear" w:color="auto" w:fill="auto"/>
            <w:noWrap/>
            <w:tcMar>
              <w:top w:w="15" w:type="dxa"/>
              <w:left w:w="15" w:type="dxa"/>
              <w:bottom w:w="0" w:type="dxa"/>
              <w:right w:w="15" w:type="dxa"/>
            </w:tcMar>
            <w:vAlign w:val="center"/>
            <w:hideMark/>
          </w:tcPr>
          <w:p w:rsidR="00850DBB" w:rsidRPr="00657D20" w:rsidRDefault="00850DBB" w:rsidP="00850DBB">
            <w:pPr>
              <w:spacing w:line="240" w:lineRule="auto"/>
              <w:ind w:firstLine="0"/>
              <w:jc w:val="center"/>
              <w:rPr>
                <w:rFonts w:cs="Calibri"/>
                <w:color w:val="000000"/>
              </w:rPr>
            </w:pPr>
            <w:r w:rsidRPr="00657D20">
              <w:rPr>
                <w:rFonts w:cs="Calibri"/>
                <w:color w:val="000000"/>
                <w:sz w:val="22"/>
              </w:rPr>
              <w:t>(    )</w:t>
            </w:r>
          </w:p>
        </w:tc>
        <w:tc>
          <w:tcPr>
            <w:tcW w:w="4394" w:type="dxa"/>
            <w:shd w:val="clear" w:color="000000" w:fill="C0504D"/>
            <w:noWrap/>
            <w:tcMar>
              <w:top w:w="15" w:type="dxa"/>
              <w:left w:w="15" w:type="dxa"/>
              <w:bottom w:w="0" w:type="dxa"/>
              <w:right w:w="15" w:type="dxa"/>
            </w:tcMar>
            <w:vAlign w:val="center"/>
            <w:hideMark/>
          </w:tcPr>
          <w:p w:rsidR="00850DBB" w:rsidRPr="00657D20" w:rsidRDefault="00850DBB" w:rsidP="00F9028A">
            <w:pPr>
              <w:spacing w:line="240" w:lineRule="auto"/>
              <w:jc w:val="left"/>
              <w:rPr>
                <w:rFonts w:cs="Calibri"/>
                <w:color w:val="000000"/>
              </w:rPr>
            </w:pPr>
            <w:r w:rsidRPr="00657D20">
              <w:rPr>
                <w:rFonts w:cs="Calibri"/>
                <w:color w:val="000000"/>
                <w:sz w:val="22"/>
              </w:rPr>
              <w:t>Insatisfatório</w:t>
            </w:r>
          </w:p>
        </w:tc>
      </w:tr>
      <w:tr w:rsidR="00850DBB" w:rsidRPr="00657D20" w:rsidTr="006C35F5">
        <w:trPr>
          <w:trHeight w:val="531"/>
          <w:jc w:val="center"/>
        </w:trPr>
        <w:tc>
          <w:tcPr>
            <w:tcW w:w="754" w:type="dxa"/>
            <w:vMerge/>
            <w:vAlign w:val="center"/>
            <w:hideMark/>
          </w:tcPr>
          <w:p w:rsidR="00850DBB" w:rsidRPr="00657D20" w:rsidRDefault="00850DBB" w:rsidP="00F9028A">
            <w:pPr>
              <w:spacing w:line="240" w:lineRule="auto"/>
              <w:jc w:val="center"/>
              <w:rPr>
                <w:rFonts w:cs="Calibri"/>
                <w:b/>
                <w:bCs/>
                <w:color w:val="000000"/>
                <w:szCs w:val="24"/>
              </w:rPr>
            </w:pPr>
          </w:p>
        </w:tc>
        <w:tc>
          <w:tcPr>
            <w:tcW w:w="1276" w:type="dxa"/>
            <w:shd w:val="clear" w:color="auto" w:fill="auto"/>
            <w:noWrap/>
            <w:tcMar>
              <w:top w:w="15" w:type="dxa"/>
              <w:left w:w="15" w:type="dxa"/>
              <w:bottom w:w="0" w:type="dxa"/>
              <w:right w:w="15" w:type="dxa"/>
            </w:tcMar>
            <w:vAlign w:val="center"/>
            <w:hideMark/>
          </w:tcPr>
          <w:p w:rsidR="00850DBB" w:rsidRPr="00657D20" w:rsidRDefault="00850DBB" w:rsidP="00850DBB">
            <w:pPr>
              <w:spacing w:line="240" w:lineRule="auto"/>
              <w:ind w:firstLine="0"/>
              <w:jc w:val="center"/>
              <w:rPr>
                <w:rFonts w:cs="Calibri"/>
                <w:color w:val="000000"/>
              </w:rPr>
            </w:pPr>
            <w:r w:rsidRPr="00657D20">
              <w:rPr>
                <w:rFonts w:cs="Calibri"/>
                <w:color w:val="000000"/>
                <w:sz w:val="22"/>
              </w:rPr>
              <w:t>(    )</w:t>
            </w:r>
          </w:p>
        </w:tc>
        <w:tc>
          <w:tcPr>
            <w:tcW w:w="4394" w:type="dxa"/>
            <w:shd w:val="clear" w:color="000000" w:fill="FFC000"/>
            <w:noWrap/>
            <w:tcMar>
              <w:top w:w="15" w:type="dxa"/>
              <w:left w:w="15" w:type="dxa"/>
              <w:bottom w:w="0" w:type="dxa"/>
              <w:right w:w="15" w:type="dxa"/>
            </w:tcMar>
            <w:vAlign w:val="center"/>
            <w:hideMark/>
          </w:tcPr>
          <w:p w:rsidR="00850DBB" w:rsidRPr="00657D20" w:rsidRDefault="00850DBB" w:rsidP="00F9028A">
            <w:pPr>
              <w:spacing w:line="240" w:lineRule="auto"/>
              <w:jc w:val="left"/>
              <w:rPr>
                <w:rFonts w:cs="Calibri"/>
                <w:color w:val="000000"/>
              </w:rPr>
            </w:pPr>
            <w:r w:rsidRPr="00657D20">
              <w:rPr>
                <w:rFonts w:cs="Calibri"/>
                <w:color w:val="000000"/>
                <w:sz w:val="22"/>
              </w:rPr>
              <w:t>Não sabe ou tem dúvidas</w:t>
            </w:r>
          </w:p>
        </w:tc>
      </w:tr>
      <w:tr w:rsidR="00850DBB" w:rsidRPr="00657D20" w:rsidTr="006C35F5">
        <w:trPr>
          <w:trHeight w:val="539"/>
          <w:jc w:val="center"/>
        </w:trPr>
        <w:tc>
          <w:tcPr>
            <w:tcW w:w="754" w:type="dxa"/>
            <w:vMerge/>
            <w:vAlign w:val="center"/>
            <w:hideMark/>
          </w:tcPr>
          <w:p w:rsidR="00850DBB" w:rsidRPr="00657D20" w:rsidRDefault="00850DBB" w:rsidP="00F9028A">
            <w:pPr>
              <w:spacing w:line="240" w:lineRule="auto"/>
              <w:jc w:val="center"/>
              <w:rPr>
                <w:rFonts w:cs="Calibri"/>
                <w:b/>
                <w:bCs/>
                <w:color w:val="000000"/>
                <w:szCs w:val="24"/>
              </w:rPr>
            </w:pPr>
          </w:p>
        </w:tc>
        <w:tc>
          <w:tcPr>
            <w:tcW w:w="1276" w:type="dxa"/>
            <w:shd w:val="clear" w:color="auto" w:fill="auto"/>
            <w:noWrap/>
            <w:tcMar>
              <w:top w:w="15" w:type="dxa"/>
              <w:left w:w="15" w:type="dxa"/>
              <w:bottom w:w="0" w:type="dxa"/>
              <w:right w:w="15" w:type="dxa"/>
            </w:tcMar>
            <w:vAlign w:val="center"/>
            <w:hideMark/>
          </w:tcPr>
          <w:p w:rsidR="00850DBB" w:rsidRPr="00657D20" w:rsidRDefault="00850DBB" w:rsidP="00850DBB">
            <w:pPr>
              <w:spacing w:line="240" w:lineRule="auto"/>
              <w:ind w:firstLine="0"/>
              <w:jc w:val="center"/>
              <w:rPr>
                <w:rFonts w:cs="Calibri"/>
                <w:color w:val="000000"/>
              </w:rPr>
            </w:pPr>
            <w:r w:rsidRPr="00657D20">
              <w:rPr>
                <w:rFonts w:cs="Calibri"/>
                <w:color w:val="000000"/>
                <w:sz w:val="22"/>
              </w:rPr>
              <w:t>(    )</w:t>
            </w:r>
          </w:p>
        </w:tc>
        <w:tc>
          <w:tcPr>
            <w:tcW w:w="4394" w:type="dxa"/>
            <w:shd w:val="clear" w:color="000000" w:fill="9BBB59"/>
            <w:noWrap/>
            <w:tcMar>
              <w:top w:w="15" w:type="dxa"/>
              <w:left w:w="15" w:type="dxa"/>
              <w:bottom w:w="0" w:type="dxa"/>
              <w:right w:w="15" w:type="dxa"/>
            </w:tcMar>
            <w:vAlign w:val="center"/>
            <w:hideMark/>
          </w:tcPr>
          <w:p w:rsidR="00850DBB" w:rsidRPr="00657D20" w:rsidRDefault="00850DBB" w:rsidP="00F9028A">
            <w:pPr>
              <w:spacing w:line="240" w:lineRule="auto"/>
              <w:jc w:val="left"/>
              <w:rPr>
                <w:rFonts w:cs="Calibri"/>
                <w:color w:val="000000"/>
              </w:rPr>
            </w:pPr>
            <w:r w:rsidRPr="00657D20">
              <w:rPr>
                <w:rFonts w:cs="Calibri"/>
                <w:color w:val="000000"/>
                <w:sz w:val="22"/>
              </w:rPr>
              <w:t>Satisfatório</w:t>
            </w:r>
          </w:p>
        </w:tc>
      </w:tr>
      <w:tr w:rsidR="00850DBB" w:rsidRPr="00657D20" w:rsidTr="006C35F5">
        <w:trPr>
          <w:trHeight w:val="547"/>
          <w:jc w:val="center"/>
        </w:trPr>
        <w:tc>
          <w:tcPr>
            <w:tcW w:w="754" w:type="dxa"/>
            <w:vMerge/>
            <w:vAlign w:val="center"/>
            <w:hideMark/>
          </w:tcPr>
          <w:p w:rsidR="00850DBB" w:rsidRPr="00657D20" w:rsidRDefault="00850DBB" w:rsidP="00F9028A">
            <w:pPr>
              <w:spacing w:line="240" w:lineRule="auto"/>
              <w:jc w:val="center"/>
              <w:rPr>
                <w:rFonts w:cs="Calibri"/>
                <w:b/>
                <w:bCs/>
                <w:color w:val="000000"/>
                <w:szCs w:val="24"/>
              </w:rPr>
            </w:pPr>
          </w:p>
        </w:tc>
        <w:tc>
          <w:tcPr>
            <w:tcW w:w="1276" w:type="dxa"/>
            <w:shd w:val="clear" w:color="auto" w:fill="auto"/>
            <w:noWrap/>
            <w:tcMar>
              <w:top w:w="15" w:type="dxa"/>
              <w:left w:w="15" w:type="dxa"/>
              <w:bottom w:w="0" w:type="dxa"/>
              <w:right w:w="15" w:type="dxa"/>
            </w:tcMar>
            <w:vAlign w:val="center"/>
            <w:hideMark/>
          </w:tcPr>
          <w:p w:rsidR="00850DBB" w:rsidRPr="00657D20" w:rsidRDefault="00850DBB" w:rsidP="00850DBB">
            <w:pPr>
              <w:spacing w:line="240" w:lineRule="auto"/>
              <w:ind w:firstLine="0"/>
              <w:jc w:val="center"/>
              <w:rPr>
                <w:rFonts w:cs="Calibri"/>
                <w:color w:val="000000"/>
              </w:rPr>
            </w:pPr>
            <w:r w:rsidRPr="00657D20">
              <w:rPr>
                <w:rFonts w:cs="Calibri"/>
                <w:color w:val="000000"/>
                <w:sz w:val="22"/>
              </w:rPr>
              <w:t>(    )</w:t>
            </w:r>
          </w:p>
        </w:tc>
        <w:tc>
          <w:tcPr>
            <w:tcW w:w="4394" w:type="dxa"/>
            <w:shd w:val="clear" w:color="000000" w:fill="9BBB59"/>
            <w:noWrap/>
            <w:tcMar>
              <w:top w:w="15" w:type="dxa"/>
              <w:left w:w="15" w:type="dxa"/>
              <w:bottom w:w="0" w:type="dxa"/>
              <w:right w:w="15" w:type="dxa"/>
            </w:tcMar>
            <w:vAlign w:val="center"/>
            <w:hideMark/>
          </w:tcPr>
          <w:p w:rsidR="00850DBB" w:rsidRPr="00657D20" w:rsidRDefault="00850DBB" w:rsidP="00F9028A">
            <w:pPr>
              <w:spacing w:line="240" w:lineRule="auto"/>
              <w:jc w:val="left"/>
              <w:rPr>
                <w:rFonts w:cs="Calibri"/>
                <w:color w:val="000000"/>
              </w:rPr>
            </w:pPr>
            <w:r w:rsidRPr="00657D20">
              <w:rPr>
                <w:rFonts w:cs="Calibri"/>
                <w:color w:val="000000"/>
                <w:sz w:val="22"/>
              </w:rPr>
              <w:t>Totalmente satisfatório</w:t>
            </w:r>
          </w:p>
        </w:tc>
      </w:tr>
    </w:tbl>
    <w:p w:rsidR="00850DBB" w:rsidRPr="00657D20" w:rsidRDefault="00850DBB" w:rsidP="00FA70F0">
      <w:pPr>
        <w:pStyle w:val="TextosemFormatao"/>
        <w:spacing w:after="240" w:line="360" w:lineRule="auto"/>
        <w:ind w:firstLine="0"/>
        <w:rPr>
          <w:rFonts w:ascii="Verdana" w:hAnsi="Verdana" w:cs="Courier New"/>
          <w:sz w:val="24"/>
          <w:szCs w:val="24"/>
        </w:rPr>
      </w:pPr>
    </w:p>
    <w:p w:rsidR="006B5C3C" w:rsidRPr="00657D20" w:rsidRDefault="00F15F2C" w:rsidP="00FA70F0">
      <w:pPr>
        <w:pStyle w:val="TextosemFormatao"/>
        <w:spacing w:after="240" w:line="360" w:lineRule="auto"/>
        <w:ind w:firstLine="0"/>
        <w:rPr>
          <w:rFonts w:ascii="Verdana" w:hAnsi="Verdana" w:cs="Courier New"/>
          <w:sz w:val="24"/>
          <w:szCs w:val="24"/>
        </w:rPr>
      </w:pPr>
      <w:r w:rsidRPr="00F15F2C">
        <w:rPr>
          <w:rFonts w:ascii="Verdana" w:hAnsi="Verdana" w:cs="Courier New"/>
          <w:noProof/>
          <w:szCs w:val="24"/>
          <w:lang w:val="en-US"/>
        </w:rPr>
        <w:pict>
          <v:roundrect id="AutoShape 4" o:spid="_x0000_s1026" style="position:absolute;left:0;text-align:left;margin-left:-1.2pt;margin-top:13.7pt;width:474.8pt;height:88.85pt;z-index:251659264;visibility:visib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" fillcolor="#dbe5f1 [660]">
            <v:fill opacity="19018f"/>
            <v:textbox style="mso-next-textbox:#AutoShape 4">
              <w:txbxContent>
                <w:p w:rsidR="00AC0100" w:rsidRPr="00D37739" w:rsidRDefault="00AC0100" w:rsidP="00D37739">
                  <w:pPr>
                    <w:pStyle w:val="TextosemFormatao"/>
                    <w:rPr>
                      <w:rFonts w:ascii="Verdana" w:hAnsi="Verdana" w:cs="Courier New"/>
                      <w:sz w:val="24"/>
                      <w:szCs w:val="24"/>
                    </w:rPr>
                  </w:pPr>
                  <w:r w:rsidRPr="00D37739">
                    <w:rPr>
                      <w:rFonts w:ascii="Verdana" w:hAnsi="Verdana" w:cs="Courier New"/>
                      <w:sz w:val="24"/>
                      <w:szCs w:val="24"/>
                    </w:rPr>
                    <w:t xml:space="preserve">As próximas </w:t>
                  </w:r>
                  <w:r>
                    <w:rPr>
                      <w:rFonts w:ascii="Verdana" w:hAnsi="Verdana" w:cs="Courier New"/>
                      <w:sz w:val="24"/>
                      <w:szCs w:val="24"/>
                    </w:rPr>
                    <w:t>etapas de diagnóstico</w:t>
                  </w:r>
                  <w:r w:rsidRPr="00D37739">
                    <w:rPr>
                      <w:rFonts w:ascii="Verdana" w:hAnsi="Verdana" w:cs="Courier New"/>
                      <w:sz w:val="24"/>
                      <w:szCs w:val="24"/>
                    </w:rPr>
                    <w:t xml:space="preserve"> do objeto </w:t>
                  </w:r>
                  <w:r>
                    <w:rPr>
                      <w:rFonts w:ascii="Verdana" w:hAnsi="Verdana" w:cs="Courier New"/>
                      <w:sz w:val="24"/>
                      <w:szCs w:val="24"/>
                    </w:rPr>
                    <w:t>analisado</w:t>
                  </w:r>
                  <w:r w:rsidRPr="00D37739">
                    <w:rPr>
                      <w:rFonts w:ascii="Verdana" w:hAnsi="Verdana" w:cs="Courier New"/>
                      <w:sz w:val="24"/>
                      <w:szCs w:val="24"/>
                    </w:rPr>
                    <w:t xml:space="preserve"> serão desdobradas a partir da constatação de que há uma oportunidade para solucionar um problema concreto enfrentado pela escola, </w:t>
                  </w:r>
                  <w:r w:rsidRPr="00D37739">
                    <w:rPr>
                      <w:rFonts w:ascii="Verdana" w:hAnsi="Verdana" w:cs="Courier New"/>
                      <w:b/>
                      <w:sz w:val="24"/>
                      <w:szCs w:val="24"/>
                    </w:rPr>
                    <w:t>ou</w:t>
                  </w:r>
                  <w:r w:rsidRPr="00D37739">
                    <w:rPr>
                      <w:rFonts w:ascii="Verdana" w:hAnsi="Verdana" w:cs="Courier New"/>
                      <w:sz w:val="24"/>
                      <w:szCs w:val="24"/>
                    </w:rPr>
                    <w:t xml:space="preserve"> de que há uma oportunidade </w:t>
                  </w:r>
                  <w:r>
                    <w:rPr>
                      <w:rFonts w:ascii="Verdana" w:hAnsi="Verdana" w:cs="Courier New"/>
                      <w:sz w:val="24"/>
                      <w:szCs w:val="24"/>
                    </w:rPr>
                    <w:t>para</w:t>
                  </w:r>
                  <w:r w:rsidRPr="00D37739">
                    <w:rPr>
                      <w:rFonts w:ascii="Verdana" w:hAnsi="Verdana" w:cs="Courier New"/>
                      <w:sz w:val="24"/>
                      <w:szCs w:val="24"/>
                    </w:rPr>
                    <w:t xml:space="preserve"> compartilhar com </w:t>
                  </w:r>
                  <w:r>
                    <w:rPr>
                      <w:rFonts w:ascii="Verdana" w:hAnsi="Verdana" w:cs="Courier New"/>
                      <w:sz w:val="24"/>
                      <w:szCs w:val="24"/>
                    </w:rPr>
                    <w:t xml:space="preserve">outras escolas e toda </w:t>
                  </w:r>
                  <w:r w:rsidRPr="00D37739">
                    <w:rPr>
                      <w:rFonts w:ascii="Verdana" w:hAnsi="Verdana" w:cs="Courier New"/>
                      <w:sz w:val="24"/>
                      <w:szCs w:val="24"/>
                    </w:rPr>
                    <w:t>a sociedade um exemplo de experiência bem-sucedida.</w:t>
                  </w:r>
                </w:p>
                <w:p w:rsidR="00AC0100" w:rsidRDefault="00AC0100"/>
              </w:txbxContent>
            </v:textbox>
          </v:roundrect>
        </w:pict>
      </w:r>
    </w:p>
    <w:p w:rsidR="006B5C3C" w:rsidRPr="00657D20" w:rsidRDefault="006B5C3C" w:rsidP="00D45921">
      <w:pPr>
        <w:pStyle w:val="TextosemFormatao"/>
        <w:spacing w:after="240" w:line="360" w:lineRule="auto"/>
        <w:rPr>
          <w:rFonts w:ascii="Verdana" w:hAnsi="Verdana" w:cs="Courier New"/>
          <w:sz w:val="24"/>
          <w:szCs w:val="24"/>
        </w:rPr>
      </w:pPr>
    </w:p>
    <w:p w:rsidR="006B5C3C" w:rsidRPr="00657D20" w:rsidRDefault="006B5C3C" w:rsidP="00D45921">
      <w:pPr>
        <w:pStyle w:val="TextosemFormatao"/>
        <w:spacing w:after="240" w:line="360" w:lineRule="auto"/>
        <w:rPr>
          <w:rFonts w:ascii="Verdana" w:hAnsi="Verdana" w:cs="Courier New"/>
          <w:sz w:val="24"/>
          <w:szCs w:val="24"/>
        </w:rPr>
      </w:pPr>
    </w:p>
    <w:p w:rsidR="00CF43CD" w:rsidRPr="00657D20" w:rsidRDefault="00CF43CD" w:rsidP="00E81B25">
      <w:pPr>
        <w:pStyle w:val="Ttulo3"/>
      </w:pPr>
    </w:p>
    <w:p w:rsidR="008D1FE9" w:rsidRDefault="008D1FE9">
      <w:pPr>
        <w:spacing w:after="200" w:line="276" w:lineRule="auto"/>
        <w:ind w:firstLine="0"/>
        <w:jc w:val="left"/>
        <w:rPr>
          <w:rFonts w:eastAsiaTheme="majorEastAsia" w:cstheme="majorBidi"/>
          <w:b/>
          <w:bCs/>
          <w:color w:val="4F81BD" w:themeColor="accent1"/>
          <w:sz w:val="28"/>
          <w:szCs w:val="24"/>
          <w:lang w:eastAsia="pt-BR"/>
        </w:rPr>
      </w:pPr>
      <w:bookmarkStart w:id="14" w:name="_Toc313842284"/>
      <w:r>
        <w:br w:type="page"/>
      </w:r>
    </w:p>
    <w:p w:rsidR="006B5C3C" w:rsidRPr="00657D20" w:rsidRDefault="003803A5" w:rsidP="00E81B25">
      <w:pPr>
        <w:pStyle w:val="Ttulo3"/>
      </w:pPr>
      <w:bookmarkStart w:id="15" w:name="_Toc316388684"/>
      <w:r w:rsidRPr="00657D20">
        <w:lastRenderedPageBreak/>
        <w:t>Passo 4: Descrição dos fatos</w:t>
      </w:r>
      <w:bookmarkEnd w:id="14"/>
      <w:bookmarkEnd w:id="15"/>
      <w:r w:rsidRPr="00657D20">
        <w:t xml:space="preserve"> </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Após a definição do nível de satisfação em relação a um objeto analisado potencialmente problemático, há basicamente três possibilidades:</w:t>
      </w:r>
    </w:p>
    <w:p w:rsidR="006B5C3C" w:rsidRPr="00657D20" w:rsidRDefault="003803A5" w:rsidP="00ED38E7">
      <w:pPr>
        <w:pStyle w:val="TextosemFormatao"/>
        <w:spacing w:after="240" w:line="360" w:lineRule="auto"/>
        <w:ind w:left="709" w:firstLine="0"/>
        <w:rPr>
          <w:rFonts w:ascii="Verdana" w:hAnsi="Verdana" w:cs="Courier New"/>
          <w:sz w:val="24"/>
          <w:szCs w:val="24"/>
        </w:rPr>
      </w:pPr>
      <w:r w:rsidRPr="00657D20">
        <w:rPr>
          <w:rFonts w:ascii="Verdana" w:hAnsi="Verdana" w:cs="Courier New"/>
          <w:sz w:val="24"/>
          <w:szCs w:val="24"/>
        </w:rPr>
        <w:t xml:space="preserve">1. </w:t>
      </w:r>
      <w:r w:rsidR="006B5C3C" w:rsidRPr="00657D20">
        <w:rPr>
          <w:rFonts w:ascii="Verdana" w:hAnsi="Verdana" w:cs="Courier New"/>
          <w:b/>
          <w:sz w:val="24"/>
          <w:szCs w:val="24"/>
        </w:rPr>
        <w:t>Se a situação é satisfatória</w:t>
      </w:r>
      <w:r w:rsidR="002564AD">
        <w:rPr>
          <w:rFonts w:ascii="Verdana" w:hAnsi="Verdana" w:cs="Courier New"/>
          <w:b/>
          <w:sz w:val="24"/>
          <w:szCs w:val="24"/>
        </w:rPr>
        <w:t xml:space="preserve"> ou totalmente satisfatória</w:t>
      </w:r>
      <w:r w:rsidRPr="00657D20">
        <w:rPr>
          <w:rFonts w:ascii="Verdana" w:hAnsi="Verdana" w:cs="Courier New"/>
          <w:sz w:val="24"/>
          <w:szCs w:val="24"/>
        </w:rPr>
        <w:t xml:space="preserve">: descreve-se a situação concreta e o que levou a escola a estar com </w:t>
      </w:r>
      <w:r w:rsidR="004D42B2" w:rsidRPr="00657D20">
        <w:rPr>
          <w:rFonts w:ascii="Verdana" w:hAnsi="Verdana" w:cs="Courier New"/>
          <w:sz w:val="24"/>
          <w:szCs w:val="24"/>
        </w:rPr>
        <w:t>este cenário</w:t>
      </w:r>
      <w:r w:rsidRPr="00657D20">
        <w:rPr>
          <w:rFonts w:ascii="Verdana" w:hAnsi="Verdana" w:cs="Courier New"/>
          <w:sz w:val="24"/>
          <w:szCs w:val="24"/>
        </w:rPr>
        <w:t xml:space="preserve"> favorável, com a maior riqueza possível de detalhes, de tal modo que possa ser útil como inspiração para outras escolas;</w:t>
      </w:r>
      <w:r w:rsidR="0091001F" w:rsidRPr="00657D20">
        <w:rPr>
          <w:rFonts w:ascii="Verdana" w:hAnsi="Verdana" w:cs="Courier New"/>
          <w:sz w:val="24"/>
          <w:szCs w:val="24"/>
        </w:rPr>
        <w:t xml:space="preserve"> é importante registrar as evidências</w:t>
      </w:r>
      <w:r w:rsidR="00A4680C" w:rsidRPr="00657D20">
        <w:rPr>
          <w:rFonts w:ascii="Verdana" w:hAnsi="Verdana" w:cs="Courier New"/>
          <w:sz w:val="24"/>
          <w:szCs w:val="24"/>
        </w:rPr>
        <w:t>.</w:t>
      </w:r>
    </w:p>
    <w:p w:rsidR="006B5C3C" w:rsidRPr="00657D20" w:rsidRDefault="003803A5" w:rsidP="00ED38E7">
      <w:pPr>
        <w:pStyle w:val="TextosemFormatao"/>
        <w:spacing w:after="240" w:line="360" w:lineRule="auto"/>
        <w:ind w:left="709" w:firstLine="0"/>
        <w:rPr>
          <w:rFonts w:ascii="Verdana" w:hAnsi="Verdana" w:cs="Courier New"/>
          <w:sz w:val="24"/>
          <w:szCs w:val="24"/>
        </w:rPr>
      </w:pPr>
      <w:r w:rsidRPr="00657D20">
        <w:rPr>
          <w:rFonts w:ascii="Verdana" w:hAnsi="Verdana" w:cs="Courier New"/>
          <w:sz w:val="24"/>
          <w:szCs w:val="24"/>
        </w:rPr>
        <w:t xml:space="preserve">2. </w:t>
      </w:r>
      <w:r w:rsidR="006B5C3C" w:rsidRPr="00657D20">
        <w:rPr>
          <w:rFonts w:ascii="Verdana" w:hAnsi="Verdana" w:cs="Courier New"/>
          <w:b/>
          <w:sz w:val="24"/>
          <w:szCs w:val="24"/>
        </w:rPr>
        <w:t>Se a situação é desconhecida</w:t>
      </w:r>
      <w:r w:rsidRPr="00657D20">
        <w:rPr>
          <w:rFonts w:ascii="Verdana" w:hAnsi="Verdana" w:cs="Courier New"/>
          <w:sz w:val="24"/>
          <w:szCs w:val="24"/>
        </w:rPr>
        <w:t xml:space="preserve">: </w:t>
      </w:r>
      <w:r w:rsidR="00DB5401" w:rsidRPr="00657D20">
        <w:rPr>
          <w:rFonts w:ascii="Verdana" w:hAnsi="Verdana" w:cs="Courier New"/>
          <w:sz w:val="24"/>
          <w:szCs w:val="24"/>
        </w:rPr>
        <w:t>descrevem-se</w:t>
      </w:r>
      <w:r w:rsidR="00FA70F0" w:rsidRPr="00657D20">
        <w:rPr>
          <w:rFonts w:ascii="Verdana" w:hAnsi="Verdana" w:cs="Courier New"/>
          <w:sz w:val="24"/>
          <w:szCs w:val="24"/>
        </w:rPr>
        <w:t xml:space="preserve"> as</w:t>
      </w:r>
      <w:r w:rsidRPr="00657D20">
        <w:rPr>
          <w:rFonts w:ascii="Verdana" w:hAnsi="Verdana" w:cs="Courier New"/>
          <w:sz w:val="24"/>
          <w:szCs w:val="24"/>
        </w:rPr>
        <w:t xml:space="preserve"> </w:t>
      </w:r>
      <w:r w:rsidR="004D42B2" w:rsidRPr="00657D20">
        <w:rPr>
          <w:rFonts w:ascii="Verdana" w:hAnsi="Verdana" w:cs="Courier New"/>
          <w:sz w:val="24"/>
          <w:szCs w:val="24"/>
        </w:rPr>
        <w:t>evidências</w:t>
      </w:r>
      <w:r w:rsidRPr="00657D20">
        <w:rPr>
          <w:rFonts w:ascii="Verdana" w:hAnsi="Verdana" w:cs="Courier New"/>
          <w:sz w:val="24"/>
          <w:szCs w:val="24"/>
        </w:rPr>
        <w:t xml:space="preserve"> que possam ser úteis para </w:t>
      </w:r>
      <w:r w:rsidR="00FA70F0" w:rsidRPr="00657D20">
        <w:rPr>
          <w:rFonts w:ascii="Verdana" w:hAnsi="Verdana" w:cs="Courier New"/>
          <w:sz w:val="24"/>
          <w:szCs w:val="24"/>
        </w:rPr>
        <w:t>que se compreenda o contexto</w:t>
      </w:r>
      <w:r w:rsidRPr="00657D20">
        <w:rPr>
          <w:rFonts w:ascii="Verdana" w:hAnsi="Verdana" w:cs="Courier New"/>
          <w:sz w:val="24"/>
          <w:szCs w:val="24"/>
        </w:rPr>
        <w:t>, mesmo que a situação relativa ao objeto em si seja desconhecida;</w:t>
      </w:r>
    </w:p>
    <w:p w:rsidR="006B5C3C" w:rsidRPr="00657D20" w:rsidRDefault="003803A5" w:rsidP="00ED38E7">
      <w:pPr>
        <w:pStyle w:val="TextosemFormatao"/>
        <w:spacing w:after="240" w:line="360" w:lineRule="auto"/>
        <w:ind w:left="709" w:firstLine="0"/>
        <w:rPr>
          <w:rFonts w:ascii="Verdana" w:hAnsi="Verdana" w:cs="Courier New"/>
          <w:sz w:val="24"/>
          <w:szCs w:val="24"/>
        </w:rPr>
      </w:pPr>
      <w:r w:rsidRPr="00657D20">
        <w:rPr>
          <w:rFonts w:ascii="Verdana" w:hAnsi="Verdana" w:cs="Courier New"/>
          <w:sz w:val="24"/>
          <w:szCs w:val="24"/>
        </w:rPr>
        <w:t xml:space="preserve">3. </w:t>
      </w:r>
      <w:r w:rsidR="006B5C3C" w:rsidRPr="00657D20">
        <w:rPr>
          <w:rFonts w:ascii="Verdana" w:hAnsi="Verdana" w:cs="Courier New"/>
          <w:b/>
          <w:sz w:val="24"/>
          <w:szCs w:val="24"/>
        </w:rPr>
        <w:t>Se a situação é insatisfatória</w:t>
      </w:r>
      <w:r w:rsidR="002564AD">
        <w:rPr>
          <w:rFonts w:ascii="Verdana" w:hAnsi="Verdana" w:cs="Courier New"/>
          <w:b/>
          <w:sz w:val="24"/>
          <w:szCs w:val="24"/>
        </w:rPr>
        <w:t xml:space="preserve"> ou totalmente insatisfatória</w:t>
      </w:r>
      <w:r w:rsidRPr="00657D20">
        <w:rPr>
          <w:rFonts w:ascii="Verdana" w:hAnsi="Verdana" w:cs="Courier New"/>
          <w:sz w:val="24"/>
          <w:szCs w:val="24"/>
        </w:rPr>
        <w:t>: descreve-se a situação concreta, factual, com a maior riqueza possível de detalhes.</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Como a missão do presente instrumento é auxiliar as escolas a superar</w:t>
      </w:r>
      <w:r w:rsidR="00DB5401" w:rsidRPr="00657D20">
        <w:rPr>
          <w:rFonts w:ascii="Verdana" w:hAnsi="Verdana" w:cs="Courier New"/>
          <w:sz w:val="24"/>
          <w:szCs w:val="24"/>
        </w:rPr>
        <w:t>em</w:t>
      </w:r>
      <w:r w:rsidRPr="00657D20">
        <w:rPr>
          <w:rFonts w:ascii="Verdana" w:hAnsi="Verdana" w:cs="Courier New"/>
          <w:sz w:val="24"/>
          <w:szCs w:val="24"/>
        </w:rPr>
        <w:t xml:space="preserve"> problemas</w:t>
      </w:r>
      <w:r w:rsidR="00DB5401" w:rsidRPr="00657D20">
        <w:rPr>
          <w:rFonts w:ascii="Verdana" w:hAnsi="Verdana" w:cs="Courier New"/>
          <w:sz w:val="24"/>
          <w:szCs w:val="24"/>
        </w:rPr>
        <w:t xml:space="preserve"> prioritários</w:t>
      </w:r>
      <w:r w:rsidRPr="00657D20">
        <w:rPr>
          <w:rFonts w:ascii="Verdana" w:hAnsi="Verdana" w:cs="Courier New"/>
          <w:sz w:val="24"/>
          <w:szCs w:val="24"/>
        </w:rPr>
        <w:t xml:space="preserve">, e não a melhorar situações que já são satisfatórias, os objetos de análise classificados como </w:t>
      </w:r>
      <w:r w:rsidRPr="00657D20">
        <w:rPr>
          <w:rFonts w:ascii="Verdana" w:hAnsi="Verdana" w:cs="Courier New"/>
          <w:b/>
          <w:sz w:val="24"/>
          <w:szCs w:val="24"/>
        </w:rPr>
        <w:t>satisfatório</w:t>
      </w:r>
      <w:r w:rsidR="00FA70F0" w:rsidRPr="00657D20">
        <w:rPr>
          <w:rFonts w:ascii="Verdana" w:hAnsi="Verdana" w:cs="Courier New"/>
          <w:b/>
          <w:sz w:val="24"/>
          <w:szCs w:val="24"/>
        </w:rPr>
        <w:t>s</w:t>
      </w:r>
      <w:r w:rsidR="001A2D8B" w:rsidRPr="00657D20">
        <w:rPr>
          <w:rFonts w:ascii="Verdana" w:hAnsi="Verdana" w:cs="Courier New"/>
          <w:sz w:val="24"/>
          <w:szCs w:val="24"/>
        </w:rPr>
        <w:t xml:space="preserve"> ou </w:t>
      </w:r>
      <w:r w:rsidR="001A2D8B" w:rsidRPr="00657D20">
        <w:rPr>
          <w:rFonts w:ascii="Verdana" w:hAnsi="Verdana" w:cs="Courier New"/>
          <w:b/>
          <w:sz w:val="24"/>
          <w:szCs w:val="24"/>
        </w:rPr>
        <w:t>totalmente satisfatório</w:t>
      </w:r>
      <w:r w:rsidR="00FA70F0" w:rsidRPr="00657D20">
        <w:rPr>
          <w:rFonts w:ascii="Verdana" w:hAnsi="Verdana" w:cs="Courier New"/>
          <w:b/>
          <w:sz w:val="24"/>
          <w:szCs w:val="24"/>
        </w:rPr>
        <w:t>s</w:t>
      </w:r>
      <w:r w:rsidRPr="00657D20">
        <w:rPr>
          <w:rFonts w:ascii="Verdana" w:hAnsi="Verdana" w:cs="Courier New"/>
          <w:sz w:val="24"/>
          <w:szCs w:val="24"/>
        </w:rPr>
        <w:t xml:space="preserve"> não demandam</w:t>
      </w:r>
      <w:r w:rsidR="004D42B2" w:rsidRPr="00657D20">
        <w:rPr>
          <w:rFonts w:ascii="Verdana" w:hAnsi="Verdana" w:cs="Courier New"/>
          <w:sz w:val="24"/>
          <w:szCs w:val="24"/>
        </w:rPr>
        <w:t xml:space="preserve">, a princípio, </w:t>
      </w:r>
      <w:r w:rsidR="00006C02" w:rsidRPr="00657D20">
        <w:rPr>
          <w:rFonts w:ascii="Verdana" w:hAnsi="Verdana" w:cs="Courier New"/>
          <w:sz w:val="24"/>
          <w:szCs w:val="24"/>
        </w:rPr>
        <w:t>a continuidade da reflexão sobre aquele aspecto específico, sendo indicado</w:t>
      </w:r>
      <w:r w:rsidR="004D42B2" w:rsidRPr="00657D20">
        <w:rPr>
          <w:rFonts w:ascii="Verdana" w:hAnsi="Verdana" w:cs="Courier New"/>
          <w:sz w:val="24"/>
          <w:szCs w:val="24"/>
        </w:rPr>
        <w:t xml:space="preserve"> </w:t>
      </w:r>
      <w:r w:rsidR="00006C02" w:rsidRPr="00657D20">
        <w:rPr>
          <w:rFonts w:ascii="Verdana" w:hAnsi="Verdana" w:cs="Courier New"/>
          <w:sz w:val="24"/>
          <w:szCs w:val="24"/>
        </w:rPr>
        <w:t xml:space="preserve">passar para a próxima questão (reiniciando o processo a partir do </w:t>
      </w:r>
      <w:r w:rsidR="00FA70F0" w:rsidRPr="00657D20">
        <w:rPr>
          <w:rFonts w:ascii="Verdana" w:hAnsi="Verdana" w:cs="Courier New"/>
          <w:i/>
          <w:sz w:val="24"/>
          <w:szCs w:val="24"/>
        </w:rPr>
        <w:t>P</w:t>
      </w:r>
      <w:r w:rsidR="00006C02" w:rsidRPr="00657D20">
        <w:rPr>
          <w:rFonts w:ascii="Verdana" w:hAnsi="Verdana" w:cs="Courier New"/>
          <w:i/>
          <w:sz w:val="24"/>
          <w:szCs w:val="24"/>
        </w:rPr>
        <w:t>asso 1</w:t>
      </w:r>
      <w:r w:rsidR="00FA70F0" w:rsidRPr="00657D20">
        <w:rPr>
          <w:rFonts w:ascii="Verdana" w:hAnsi="Verdana" w:cs="Courier New"/>
          <w:i/>
          <w:sz w:val="24"/>
          <w:szCs w:val="24"/>
        </w:rPr>
        <w:t>: Análise</w:t>
      </w:r>
      <w:r w:rsidR="00006C02" w:rsidRPr="00657D20">
        <w:rPr>
          <w:rFonts w:ascii="Verdana" w:hAnsi="Verdana" w:cs="Courier New"/>
          <w:sz w:val="24"/>
          <w:szCs w:val="24"/>
        </w:rPr>
        <w:t>)</w:t>
      </w:r>
      <w:r w:rsidRPr="00657D20">
        <w:rPr>
          <w:rFonts w:ascii="Verdana" w:hAnsi="Verdana" w:cs="Courier New"/>
          <w:sz w:val="24"/>
          <w:szCs w:val="24"/>
        </w:rPr>
        <w:t>.</w:t>
      </w:r>
    </w:p>
    <w:p w:rsidR="006B5C3C" w:rsidRPr="00A357B3" w:rsidRDefault="003803A5" w:rsidP="00D45921">
      <w:pPr>
        <w:pStyle w:val="TextosemFormatao"/>
        <w:spacing w:after="240" w:line="360" w:lineRule="auto"/>
        <w:rPr>
          <w:rStyle w:val="Sumrio3Char"/>
        </w:rPr>
      </w:pPr>
      <w:r w:rsidRPr="00657D20">
        <w:rPr>
          <w:rFonts w:ascii="Verdana" w:hAnsi="Verdana" w:cs="Courier New"/>
          <w:sz w:val="24"/>
          <w:szCs w:val="24"/>
        </w:rPr>
        <w:t>Nos casos em que a situação observada é desconhecida</w:t>
      </w:r>
      <w:r w:rsidR="00227974" w:rsidRPr="00657D20">
        <w:rPr>
          <w:rFonts w:ascii="Verdana" w:hAnsi="Verdana" w:cs="Courier New"/>
          <w:sz w:val="24"/>
          <w:szCs w:val="24"/>
        </w:rPr>
        <w:t xml:space="preserve"> (opção “</w:t>
      </w:r>
      <w:r w:rsidR="00227974" w:rsidRPr="00657D20">
        <w:rPr>
          <w:rFonts w:ascii="Verdana" w:hAnsi="Verdana" w:cs="Courier New"/>
          <w:b/>
          <w:sz w:val="24"/>
          <w:szCs w:val="24"/>
        </w:rPr>
        <w:t>Não sabe ou tem dúvidas</w:t>
      </w:r>
      <w:r w:rsidR="00227974" w:rsidRPr="00A357B3">
        <w:rPr>
          <w:rStyle w:val="Sumrio3Char"/>
        </w:rPr>
        <w:t>”)</w:t>
      </w:r>
      <w:r w:rsidRPr="00A357B3">
        <w:rPr>
          <w:rStyle w:val="Sumrio3Char"/>
        </w:rPr>
        <w:t>, surge a necessidade de conceber</w:t>
      </w:r>
      <w:r w:rsidR="004D42B2" w:rsidRPr="00A357B3">
        <w:rPr>
          <w:rStyle w:val="Sumrio3Char"/>
        </w:rPr>
        <w:t>em</w:t>
      </w:r>
      <w:r w:rsidRPr="00A357B3">
        <w:rPr>
          <w:rStyle w:val="Sumrio3Char"/>
        </w:rPr>
        <w:t>-se ações voltadas a</w:t>
      </w:r>
      <w:r w:rsidR="004D42B2" w:rsidRPr="00A357B3">
        <w:rPr>
          <w:rStyle w:val="Sumrio3Char"/>
        </w:rPr>
        <w:t>o levantamento de</w:t>
      </w:r>
      <w:r w:rsidRPr="00A357B3">
        <w:rPr>
          <w:rStyle w:val="Sumrio3Char"/>
        </w:rPr>
        <w:t xml:space="preserve"> qual é a situação </w:t>
      </w:r>
      <w:r w:rsidR="004D42B2" w:rsidRPr="00A357B3">
        <w:rPr>
          <w:rStyle w:val="Sumrio3Char"/>
        </w:rPr>
        <w:t xml:space="preserve">real </w:t>
      </w:r>
      <w:r w:rsidRPr="00A357B3">
        <w:rPr>
          <w:rStyle w:val="Sumrio3Char"/>
        </w:rPr>
        <w:t>do objeto analisado, de modo que possa ser posteriormente caracterizado como satisfatório ou como insatisfatório.</w:t>
      </w:r>
    </w:p>
    <w:p w:rsidR="006B5C3C" w:rsidRPr="00A357B3" w:rsidRDefault="003803A5" w:rsidP="009236B4">
      <w:pPr>
        <w:pStyle w:val="TextosemFormatao"/>
        <w:spacing w:after="240" w:line="360" w:lineRule="auto"/>
        <w:rPr>
          <w:rStyle w:val="Sumrio3Char"/>
        </w:rPr>
      </w:pPr>
      <w:r w:rsidRPr="00A357B3">
        <w:rPr>
          <w:rStyle w:val="Sumrio3Char"/>
        </w:rPr>
        <w:t xml:space="preserve">Nos casos em que a situação observada é </w:t>
      </w:r>
      <w:r w:rsidRPr="00657D20">
        <w:rPr>
          <w:rFonts w:ascii="Verdana" w:hAnsi="Verdana" w:cs="Courier New"/>
          <w:b/>
          <w:sz w:val="24"/>
          <w:szCs w:val="24"/>
        </w:rPr>
        <w:t>insatisfatória</w:t>
      </w:r>
      <w:r w:rsidRPr="00657D20">
        <w:rPr>
          <w:rFonts w:ascii="Verdana" w:hAnsi="Verdana" w:cs="Courier New"/>
          <w:sz w:val="24"/>
          <w:szCs w:val="24"/>
        </w:rPr>
        <w:t xml:space="preserve">, </w:t>
      </w:r>
      <w:r w:rsidR="004D42B2" w:rsidRPr="00657D20">
        <w:rPr>
          <w:rFonts w:ascii="Verdana" w:hAnsi="Verdana" w:cs="Courier New"/>
          <w:sz w:val="24"/>
          <w:szCs w:val="24"/>
        </w:rPr>
        <w:t xml:space="preserve">surge </w:t>
      </w:r>
      <w:r w:rsidRPr="00657D20">
        <w:rPr>
          <w:rFonts w:ascii="Verdana" w:hAnsi="Verdana" w:cs="Courier New"/>
          <w:sz w:val="24"/>
          <w:szCs w:val="24"/>
        </w:rPr>
        <w:t xml:space="preserve">a necessidade de </w:t>
      </w:r>
      <w:r w:rsidR="00A4680C" w:rsidRPr="00657D20">
        <w:rPr>
          <w:rFonts w:ascii="Verdana" w:hAnsi="Verdana" w:cs="Courier New"/>
          <w:sz w:val="24"/>
          <w:szCs w:val="24"/>
        </w:rPr>
        <w:t>identificar</w:t>
      </w:r>
      <w:r w:rsidR="00B36D77">
        <w:rPr>
          <w:rFonts w:ascii="Verdana" w:hAnsi="Verdana" w:cs="Courier New"/>
          <w:sz w:val="24"/>
          <w:szCs w:val="24"/>
        </w:rPr>
        <w:t xml:space="preserve"> os</w:t>
      </w:r>
      <w:r w:rsidR="00A4680C" w:rsidRPr="00657D20">
        <w:rPr>
          <w:rFonts w:ascii="Verdana" w:hAnsi="Verdana" w:cs="Courier New"/>
          <w:sz w:val="24"/>
          <w:szCs w:val="24"/>
        </w:rPr>
        <w:t xml:space="preserve"> </w:t>
      </w:r>
      <w:r w:rsidR="00A4680C" w:rsidRPr="00A357B3">
        <w:rPr>
          <w:rFonts w:ascii="Verdana" w:hAnsi="Verdana"/>
          <w:b/>
          <w:sz w:val="24"/>
        </w:rPr>
        <w:t>fatos</w:t>
      </w:r>
      <w:r w:rsidR="00A4680C" w:rsidRPr="00A357B3">
        <w:rPr>
          <w:rStyle w:val="Sumrio3Char"/>
        </w:rPr>
        <w:t xml:space="preserve"> que evidenciem</w:t>
      </w:r>
      <w:r w:rsidR="00227974" w:rsidRPr="00A357B3">
        <w:rPr>
          <w:rStyle w:val="Sumrio3Char"/>
        </w:rPr>
        <w:t xml:space="preserve"> ess</w:t>
      </w:r>
      <w:r w:rsidR="00A4680C" w:rsidRPr="00A357B3">
        <w:rPr>
          <w:rStyle w:val="Sumrio3Char"/>
        </w:rPr>
        <w:t>a situação</w:t>
      </w:r>
      <w:r w:rsidR="00B36D77">
        <w:rPr>
          <w:rStyle w:val="Sumrio3Char"/>
        </w:rPr>
        <w:t xml:space="preserve"> e seus respectivos</w:t>
      </w:r>
      <w:r w:rsidR="009236B4" w:rsidRPr="00A357B3">
        <w:rPr>
          <w:rStyle w:val="Sumrio3Char"/>
        </w:rPr>
        <w:t xml:space="preserve"> </w:t>
      </w:r>
      <w:r w:rsidR="00A4680C" w:rsidRPr="00B36D77">
        <w:rPr>
          <w:rStyle w:val="Sumrio3Char"/>
          <w:b/>
        </w:rPr>
        <w:t>problemas</w:t>
      </w:r>
      <w:r w:rsidR="00B36D77">
        <w:rPr>
          <w:rStyle w:val="Sumrio3Char"/>
        </w:rPr>
        <w:t xml:space="preserve"> geradores</w:t>
      </w:r>
      <w:r w:rsidR="009236B4" w:rsidRPr="00A357B3">
        <w:rPr>
          <w:rStyle w:val="Sumrio3Char"/>
        </w:rPr>
        <w:t xml:space="preserve">, para então </w:t>
      </w:r>
      <w:r w:rsidRPr="00A357B3">
        <w:rPr>
          <w:rStyle w:val="Sumrio3Char"/>
        </w:rPr>
        <w:t xml:space="preserve">formular </w:t>
      </w:r>
      <w:r w:rsidRPr="001F5FBC">
        <w:rPr>
          <w:rStyle w:val="Sumrio3Char"/>
          <w:b/>
        </w:rPr>
        <w:t>ações</w:t>
      </w:r>
      <w:r w:rsidRPr="00A357B3">
        <w:rPr>
          <w:rStyle w:val="Sumrio3Char"/>
        </w:rPr>
        <w:t xml:space="preserve"> voltadas a </w:t>
      </w:r>
      <w:r w:rsidRPr="00A357B3">
        <w:rPr>
          <w:rStyle w:val="Sumrio3Char"/>
        </w:rPr>
        <w:lastRenderedPageBreak/>
        <w:t xml:space="preserve">superar essa condição problemática com foco em </w:t>
      </w:r>
      <w:r w:rsidR="00DB5401" w:rsidRPr="00A357B3">
        <w:rPr>
          <w:rStyle w:val="Sumrio3Char"/>
        </w:rPr>
        <w:t>outra</w:t>
      </w:r>
      <w:r w:rsidRPr="00A357B3">
        <w:rPr>
          <w:rStyle w:val="Sumrio3Char"/>
        </w:rPr>
        <w:t xml:space="preserve"> condição melhor, aceitável, satisfatória.</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As</w:t>
      </w:r>
      <w:r w:rsidR="00FA0124" w:rsidRPr="00657D20">
        <w:rPr>
          <w:rFonts w:ascii="Verdana" w:hAnsi="Verdana" w:cs="Courier New"/>
          <w:sz w:val="24"/>
          <w:szCs w:val="24"/>
        </w:rPr>
        <w:t xml:space="preserve">sim, </w:t>
      </w:r>
      <w:r w:rsidR="00604ECC" w:rsidRPr="00657D20">
        <w:rPr>
          <w:rFonts w:ascii="Verdana" w:hAnsi="Verdana" w:cs="Courier New"/>
          <w:sz w:val="24"/>
          <w:szCs w:val="24"/>
        </w:rPr>
        <w:t xml:space="preserve">os </w:t>
      </w:r>
      <w:r w:rsidR="00FA0124" w:rsidRPr="00657D20">
        <w:rPr>
          <w:rFonts w:ascii="Verdana" w:hAnsi="Verdana" w:cs="Courier New"/>
          <w:sz w:val="24"/>
          <w:szCs w:val="24"/>
        </w:rPr>
        <w:t>próximos campos</w:t>
      </w:r>
      <w:r w:rsidRPr="00657D20">
        <w:rPr>
          <w:rFonts w:ascii="Verdana" w:hAnsi="Verdana" w:cs="Courier New"/>
          <w:sz w:val="24"/>
          <w:szCs w:val="24"/>
        </w:rPr>
        <w:t xml:space="preserve"> deverão ser aprofundad</w:t>
      </w:r>
      <w:r w:rsidR="00FA0124" w:rsidRPr="00657D20">
        <w:rPr>
          <w:rFonts w:ascii="Verdana" w:hAnsi="Verdana" w:cs="Courier New"/>
          <w:sz w:val="24"/>
          <w:szCs w:val="24"/>
        </w:rPr>
        <w:t>o</w:t>
      </w:r>
      <w:r w:rsidRPr="00657D20">
        <w:rPr>
          <w:rFonts w:ascii="Verdana" w:hAnsi="Verdana" w:cs="Courier New"/>
          <w:sz w:val="24"/>
          <w:szCs w:val="24"/>
        </w:rPr>
        <w:t xml:space="preserve">s apenas e em todos os casos em que um problema, simultaneamente: </w:t>
      </w:r>
    </w:p>
    <w:p w:rsidR="006B5C3C" w:rsidRPr="00950AC1" w:rsidRDefault="003803A5" w:rsidP="00D45921">
      <w:pPr>
        <w:pStyle w:val="TextosemFormatao"/>
        <w:numPr>
          <w:ilvl w:val="0"/>
          <w:numId w:val="9"/>
        </w:numPr>
        <w:spacing w:line="360" w:lineRule="auto"/>
        <w:rPr>
          <w:rStyle w:val="Sumrio3Char"/>
        </w:rPr>
      </w:pPr>
      <w:r w:rsidRPr="00657D20">
        <w:rPr>
          <w:rFonts w:ascii="Verdana" w:hAnsi="Verdana" w:cs="Courier New"/>
          <w:sz w:val="24"/>
          <w:szCs w:val="24"/>
        </w:rPr>
        <w:t xml:space="preserve">Revelar-se </w:t>
      </w:r>
      <w:r w:rsidRPr="00657D20">
        <w:rPr>
          <w:rFonts w:ascii="Verdana" w:hAnsi="Verdana" w:cs="Courier New"/>
          <w:b/>
          <w:sz w:val="24"/>
          <w:szCs w:val="24"/>
        </w:rPr>
        <w:t>importante</w:t>
      </w:r>
      <w:r w:rsidRPr="00950AC1">
        <w:rPr>
          <w:rStyle w:val="Sumrio3Char"/>
        </w:rPr>
        <w:t xml:space="preserve"> para a Escola, e;</w:t>
      </w:r>
    </w:p>
    <w:p w:rsidR="006B5C3C" w:rsidRPr="000158C9" w:rsidRDefault="003803A5" w:rsidP="009236B4">
      <w:pPr>
        <w:pStyle w:val="TextosemFormatao"/>
        <w:numPr>
          <w:ilvl w:val="0"/>
          <w:numId w:val="9"/>
        </w:numPr>
        <w:spacing w:after="240" w:line="360" w:lineRule="auto"/>
        <w:rPr>
          <w:rFonts w:ascii="Verdana" w:hAnsi="Verdana" w:cs="Courier New"/>
          <w:sz w:val="24"/>
          <w:szCs w:val="24"/>
        </w:rPr>
      </w:pPr>
      <w:r w:rsidRPr="00950AC1">
        <w:rPr>
          <w:rStyle w:val="Sumrio3Char"/>
        </w:rPr>
        <w:t xml:space="preserve">Apresentar um diagnóstico considerado </w:t>
      </w:r>
      <w:r w:rsidRPr="00657D20">
        <w:rPr>
          <w:rFonts w:ascii="Verdana" w:hAnsi="Verdana" w:cs="Courier New"/>
          <w:b/>
          <w:sz w:val="24"/>
          <w:szCs w:val="24"/>
        </w:rPr>
        <w:t>desconhecido</w:t>
      </w:r>
      <w:r w:rsidR="00965C61" w:rsidRPr="00965C61">
        <w:rPr>
          <w:rFonts w:ascii="Verdana" w:hAnsi="Verdana" w:cs="Courier New"/>
          <w:sz w:val="24"/>
          <w:szCs w:val="24"/>
        </w:rPr>
        <w:t xml:space="preserve"> </w:t>
      </w:r>
      <w:r w:rsidR="00965C61" w:rsidRPr="00657D20">
        <w:rPr>
          <w:rFonts w:ascii="Verdana" w:hAnsi="Verdana" w:cs="Courier New"/>
          <w:sz w:val="24"/>
          <w:szCs w:val="24"/>
        </w:rPr>
        <w:t>ou</w:t>
      </w:r>
      <w:r w:rsidR="00965C61">
        <w:rPr>
          <w:rFonts w:ascii="Verdana" w:hAnsi="Verdana" w:cs="Courier New"/>
          <w:sz w:val="24"/>
          <w:szCs w:val="24"/>
        </w:rPr>
        <w:t xml:space="preserve"> </w:t>
      </w:r>
      <w:r w:rsidR="00965C61" w:rsidRPr="00965C61">
        <w:rPr>
          <w:rFonts w:ascii="Verdana" w:hAnsi="Verdana" w:cs="Courier New"/>
          <w:b/>
          <w:sz w:val="24"/>
          <w:szCs w:val="24"/>
        </w:rPr>
        <w:t xml:space="preserve"> </w:t>
      </w:r>
      <w:r w:rsidR="00965C61" w:rsidRPr="00657D20">
        <w:rPr>
          <w:rFonts w:ascii="Verdana" w:hAnsi="Verdana" w:cs="Courier New"/>
          <w:b/>
          <w:sz w:val="24"/>
          <w:szCs w:val="24"/>
        </w:rPr>
        <w:t>insatisfatório</w:t>
      </w:r>
      <w:r w:rsidR="00703402">
        <w:rPr>
          <w:rFonts w:ascii="Verdana" w:hAnsi="Verdana" w:cs="Courier New"/>
          <w:b/>
          <w:sz w:val="24"/>
          <w:szCs w:val="24"/>
        </w:rPr>
        <w:t>.</w:t>
      </w:r>
    </w:p>
    <w:p w:rsidR="000158C9" w:rsidRDefault="000158C9" w:rsidP="000158C9">
      <w:pPr>
        <w:pStyle w:val="TextosemFormatao"/>
        <w:ind w:firstLine="0"/>
        <w:rPr>
          <w:rFonts w:ascii="Verdana" w:hAnsi="Verdana" w:cs="Courier New"/>
          <w:b/>
          <w:color w:val="1F497D" w:themeColor="text2"/>
          <w:sz w:val="24"/>
          <w:szCs w:val="24"/>
        </w:rPr>
      </w:pPr>
      <w:r w:rsidRPr="00657D20">
        <w:rPr>
          <w:rFonts w:ascii="Verdana" w:hAnsi="Verdana" w:cs="Courier New"/>
          <w:b/>
          <w:color w:val="1F497D" w:themeColor="text2"/>
          <w:sz w:val="24"/>
          <w:szCs w:val="24"/>
        </w:rPr>
        <w:t>Exemplo:</w:t>
      </w:r>
    </w:p>
    <w:tbl>
      <w:tblPr>
        <w:tblpPr w:leftFromText="180" w:rightFromText="180" w:vertAnchor="page" w:horzAnchor="page" w:tblpX="1236" w:tblpY="5761"/>
        <w:tblW w:w="9599" w:type="dxa"/>
        <w:tblLayout w:type="fixed"/>
        <w:tblCellMar>
          <w:left w:w="0" w:type="dxa"/>
          <w:right w:w="0" w:type="dxa"/>
        </w:tblCellMar>
        <w:tblLook w:val="04A0"/>
      </w:tblPr>
      <w:tblGrid>
        <w:gridCol w:w="785"/>
        <w:gridCol w:w="8814"/>
      </w:tblGrid>
      <w:tr w:rsidR="000158C9" w:rsidRPr="00657D20" w:rsidTr="000158C9">
        <w:trPr>
          <w:trHeight w:val="1057"/>
        </w:trPr>
        <w:tc>
          <w:tcPr>
            <w:tcW w:w="785"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0158C9" w:rsidRPr="00657D20" w:rsidRDefault="000158C9" w:rsidP="000158C9">
            <w:pPr>
              <w:spacing w:line="240" w:lineRule="auto"/>
              <w:ind w:firstLine="0"/>
              <w:jc w:val="center"/>
              <w:rPr>
                <w:rFonts w:cs="Calibri"/>
                <w:b/>
                <w:bCs/>
                <w:color w:val="000000"/>
                <w:szCs w:val="24"/>
              </w:rPr>
            </w:pPr>
            <w:r w:rsidRPr="00657D20">
              <w:rPr>
                <w:rFonts w:cs="Calibri"/>
                <w:b/>
                <w:bCs/>
                <w:color w:val="000000"/>
              </w:rPr>
              <w:t>Fatos</w:t>
            </w:r>
          </w:p>
        </w:tc>
        <w:tc>
          <w:tcPr>
            <w:tcW w:w="881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158C9" w:rsidRPr="00657D20" w:rsidRDefault="000158C9" w:rsidP="000158C9">
            <w:pPr>
              <w:spacing w:line="240" w:lineRule="auto"/>
              <w:ind w:left="113" w:right="113" w:firstLine="0"/>
              <w:rPr>
                <w:rFonts w:cs="Calibri"/>
                <w:bCs/>
                <w:color w:val="000000"/>
                <w:szCs w:val="24"/>
              </w:rPr>
            </w:pPr>
            <w:r w:rsidRPr="00657D20">
              <w:rPr>
                <w:rFonts w:cs="Calibri"/>
                <w:bCs/>
                <w:color w:val="000000"/>
                <w:szCs w:val="24"/>
              </w:rPr>
              <w:t>Em 2011 as reuniões pedagógicas não tiveram efetividade alguma no sentido de planejar e orientar as ações pedagógicas da Escola.</w:t>
            </w:r>
          </w:p>
        </w:tc>
      </w:tr>
    </w:tbl>
    <w:p w:rsidR="000158C9" w:rsidRPr="00657D20" w:rsidRDefault="000158C9" w:rsidP="000158C9">
      <w:pPr>
        <w:pStyle w:val="TextosemFormatao"/>
        <w:spacing w:after="240" w:line="360" w:lineRule="auto"/>
        <w:ind w:left="360" w:firstLine="0"/>
        <w:rPr>
          <w:rFonts w:ascii="Verdana" w:hAnsi="Verdana" w:cs="Courier New"/>
          <w:sz w:val="24"/>
          <w:szCs w:val="24"/>
        </w:rPr>
      </w:pPr>
    </w:p>
    <w:p w:rsidR="004A6151" w:rsidRDefault="004A6151" w:rsidP="00E81B25">
      <w:pPr>
        <w:pStyle w:val="Ttulo3"/>
      </w:pPr>
      <w:bookmarkStart w:id="16" w:name="_Toc313842285"/>
    </w:p>
    <w:p w:rsidR="006B5C3C" w:rsidRPr="00657D20" w:rsidRDefault="003803A5" w:rsidP="00E81B25">
      <w:pPr>
        <w:pStyle w:val="Ttulo3"/>
      </w:pPr>
      <w:bookmarkStart w:id="17" w:name="_Toc316388685"/>
      <w:r w:rsidRPr="00657D20">
        <w:t>Passo 5: Descrição dos problemas</w:t>
      </w:r>
      <w:bookmarkEnd w:id="16"/>
      <w:bookmarkEnd w:id="17"/>
      <w:r w:rsidRPr="00657D20">
        <w:t xml:space="preserve"> </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Após a descrição do fato problemático ou da constatação de que não se conhece a situação da escola em relação ao objeto analisado, </w:t>
      </w:r>
      <w:r w:rsidR="00950AC1" w:rsidRPr="00657D20">
        <w:rPr>
          <w:rFonts w:ascii="Verdana" w:hAnsi="Verdana" w:cs="Courier New"/>
          <w:sz w:val="24"/>
          <w:szCs w:val="24"/>
        </w:rPr>
        <w:t>devem-se</w:t>
      </w:r>
      <w:r w:rsidRPr="00657D20">
        <w:rPr>
          <w:rFonts w:ascii="Verdana" w:hAnsi="Verdana" w:cs="Courier New"/>
          <w:sz w:val="24"/>
          <w:szCs w:val="24"/>
        </w:rPr>
        <w:t xml:space="preserve"> descrever as prováveis causas concretas que levam à existência </w:t>
      </w:r>
      <w:r w:rsidRPr="00D24D46">
        <w:rPr>
          <w:rFonts w:ascii="Verdana" w:hAnsi="Verdana" w:cs="Courier New"/>
          <w:sz w:val="24"/>
          <w:szCs w:val="24"/>
        </w:rPr>
        <w:t>dos</w:t>
      </w:r>
      <w:r w:rsidRPr="00657D20">
        <w:rPr>
          <w:rFonts w:ascii="Verdana" w:hAnsi="Verdana" w:cs="Courier New"/>
          <w:sz w:val="24"/>
          <w:szCs w:val="24"/>
        </w:rPr>
        <w:t xml:space="preserve"> fatos descritos anteriormente</w:t>
      </w:r>
      <w:r w:rsidRPr="00D24D46">
        <w:rPr>
          <w:rFonts w:ascii="Verdana" w:hAnsi="Verdana" w:cs="Courier New"/>
          <w:sz w:val="24"/>
          <w:szCs w:val="24"/>
        </w:rPr>
        <w:t>,</w:t>
      </w:r>
      <w:r w:rsidRPr="00657D20">
        <w:rPr>
          <w:rFonts w:ascii="Verdana" w:hAnsi="Verdana" w:cs="Courier New"/>
          <w:sz w:val="24"/>
          <w:szCs w:val="24"/>
        </w:rPr>
        <w:t xml:space="preserve"> ou que levam à situação de não conhecê-los o suficiente para avaliá-los adequadamente. Os problemas, usualmente, manifestam-se por meio dos fatos, mas é necessário um olhar criterioso para identificar as diferentes naturezas de ambos. A identificação do problema implica em maior grau de abstração e um olhar sistêmico sobre a questão.</w:t>
      </w:r>
    </w:p>
    <w:p w:rsidR="00096CB1" w:rsidRPr="00F2092F" w:rsidRDefault="003803A5" w:rsidP="00F2092F">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Essa etapa deve contar com uma análise que procure diferenciar, da maneira mais objetiva possível, 'causas' de 'consequências'. A descrição do </w:t>
      </w:r>
      <w:r w:rsidR="00D14AAD">
        <w:rPr>
          <w:rFonts w:ascii="Verdana" w:hAnsi="Verdana" w:cs="Courier New"/>
          <w:sz w:val="24"/>
          <w:szCs w:val="24"/>
        </w:rPr>
        <w:t>p</w:t>
      </w:r>
      <w:r w:rsidRPr="00657D20">
        <w:rPr>
          <w:rFonts w:ascii="Verdana" w:hAnsi="Verdana" w:cs="Courier New"/>
          <w:sz w:val="24"/>
          <w:szCs w:val="24"/>
        </w:rPr>
        <w:t xml:space="preserve">roblema aqui considerada deve ser uma descrição de situações geradoras dos fatos, e não de situações geradas pelos fatos. Há muitas dinâmicas possíveis para analisar a relação de causalidade entre problemas, como a 'Árvore de Problemas', por exemplo. Em essência, o que se deve procurar é diagnosticar </w:t>
      </w:r>
      <w:r w:rsidRPr="00657D20">
        <w:rPr>
          <w:rFonts w:ascii="Verdana" w:hAnsi="Verdana" w:cs="Courier New"/>
          <w:sz w:val="24"/>
          <w:szCs w:val="24"/>
        </w:rPr>
        <w:lastRenderedPageBreak/>
        <w:t>os problemas no nível mais concreto e elementar possível, de tal modo que possam inspirar ações concretas na busca por uma solução efetiva.</w:t>
      </w:r>
    </w:p>
    <w:tbl>
      <w:tblPr>
        <w:tblpPr w:leftFromText="141" w:rightFromText="141" w:vertAnchor="text" w:horzAnchor="margin" w:tblpX="15" w:tblpY="408"/>
        <w:tblW w:w="9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54"/>
        <w:gridCol w:w="9072"/>
      </w:tblGrid>
      <w:tr w:rsidR="009D3019" w:rsidRPr="00657D20" w:rsidTr="009D3019">
        <w:trPr>
          <w:trHeight w:val="1657"/>
        </w:trPr>
        <w:tc>
          <w:tcPr>
            <w:tcW w:w="754" w:type="dxa"/>
            <w:shd w:val="clear" w:color="000000" w:fill="D8E4BC"/>
            <w:tcMar>
              <w:top w:w="15" w:type="dxa"/>
              <w:left w:w="15" w:type="dxa"/>
              <w:bottom w:w="0" w:type="dxa"/>
              <w:right w:w="15" w:type="dxa"/>
            </w:tcMar>
            <w:textDirection w:val="btLr"/>
            <w:vAlign w:val="center"/>
            <w:hideMark/>
          </w:tcPr>
          <w:p w:rsidR="009D3019" w:rsidRPr="00657D20" w:rsidRDefault="009D3019" w:rsidP="009D3019">
            <w:pPr>
              <w:spacing w:line="240" w:lineRule="auto"/>
              <w:ind w:firstLine="0"/>
              <w:jc w:val="center"/>
              <w:rPr>
                <w:rFonts w:cs="Calibri"/>
                <w:b/>
                <w:bCs/>
                <w:color w:val="000000"/>
                <w:szCs w:val="24"/>
              </w:rPr>
            </w:pPr>
            <w:r w:rsidRPr="00657D20">
              <w:rPr>
                <w:rFonts w:cs="Calibri"/>
                <w:b/>
                <w:bCs/>
                <w:color w:val="000000"/>
              </w:rPr>
              <w:t>Problemas</w:t>
            </w:r>
          </w:p>
        </w:tc>
        <w:tc>
          <w:tcPr>
            <w:tcW w:w="9072" w:type="dxa"/>
            <w:shd w:val="clear" w:color="auto" w:fill="auto"/>
            <w:tcMar>
              <w:top w:w="15" w:type="dxa"/>
              <w:left w:w="15" w:type="dxa"/>
              <w:bottom w:w="0" w:type="dxa"/>
              <w:right w:w="15" w:type="dxa"/>
            </w:tcMar>
            <w:vAlign w:val="center"/>
          </w:tcPr>
          <w:p w:rsidR="009D3019" w:rsidRPr="00782F18" w:rsidRDefault="009D3019" w:rsidP="009D3019">
            <w:pPr>
              <w:spacing w:line="240" w:lineRule="auto"/>
              <w:ind w:left="113" w:right="113" w:firstLine="0"/>
            </w:pPr>
            <w:r w:rsidRPr="00657D20">
              <w:rPr>
                <w:rFonts w:cs="Courier New"/>
                <w:szCs w:val="24"/>
              </w:rPr>
              <w:t>(1) As reuniões pedagógicas não são marcadas, (2) Não há uma agenda de reuniões pedagógicas, (3) As reuniões pedagógicas não possuem pautas definidas previamente</w:t>
            </w:r>
            <w:r>
              <w:rPr>
                <w:rFonts w:cs="Courier New"/>
                <w:szCs w:val="24"/>
              </w:rPr>
              <w:t>.</w:t>
            </w:r>
          </w:p>
        </w:tc>
      </w:tr>
    </w:tbl>
    <w:p w:rsidR="00C16935" w:rsidRDefault="00C16935" w:rsidP="00C16935">
      <w:pPr>
        <w:pStyle w:val="TextosemFormatao"/>
        <w:ind w:firstLine="0"/>
        <w:rPr>
          <w:rFonts w:ascii="Verdana" w:hAnsi="Verdana" w:cs="Courier New"/>
          <w:b/>
          <w:color w:val="1F497D" w:themeColor="text2"/>
          <w:sz w:val="24"/>
          <w:szCs w:val="24"/>
        </w:rPr>
      </w:pPr>
      <w:r w:rsidRPr="00657D20">
        <w:rPr>
          <w:rFonts w:ascii="Verdana" w:hAnsi="Verdana" w:cs="Courier New"/>
          <w:b/>
          <w:color w:val="1F497D" w:themeColor="text2"/>
          <w:sz w:val="24"/>
          <w:szCs w:val="24"/>
        </w:rPr>
        <w:t>Exemplo</w:t>
      </w:r>
      <w:r w:rsidR="00F66B90" w:rsidRPr="00657D20">
        <w:rPr>
          <w:rFonts w:ascii="Verdana" w:hAnsi="Verdana" w:cs="Courier New"/>
          <w:b/>
          <w:color w:val="1F497D" w:themeColor="text2"/>
          <w:sz w:val="24"/>
          <w:szCs w:val="24"/>
        </w:rPr>
        <w:t>:</w:t>
      </w:r>
    </w:p>
    <w:p w:rsidR="004A6151" w:rsidRDefault="004A6151" w:rsidP="00E81B25">
      <w:pPr>
        <w:pStyle w:val="Ttulo3"/>
      </w:pPr>
      <w:bookmarkStart w:id="18" w:name="_Toc313842286"/>
    </w:p>
    <w:p w:rsidR="006B5C3C" w:rsidRPr="00657D20" w:rsidRDefault="003803A5" w:rsidP="00E81B25">
      <w:pPr>
        <w:pStyle w:val="Ttulo3"/>
      </w:pPr>
      <w:bookmarkStart w:id="19" w:name="_Toc316388686"/>
      <w:r w:rsidRPr="00657D20">
        <w:t>Passo 6: Formulação de objetivos</w:t>
      </w:r>
      <w:bookmarkEnd w:id="18"/>
      <w:bookmarkEnd w:id="19"/>
      <w:r w:rsidRPr="00657D20">
        <w:t xml:space="preserve"> </w:t>
      </w:r>
    </w:p>
    <w:p w:rsidR="006B5C3C"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Após ter sido diagnosticado o problema, passa-se a imaginar uma nova situação que se deseja alcançar, na qual este não esteja mais presente ou, ao menos, tenha seus efeitos bastante minimizados. O objetivo corresponde à descrição da nova situação que se deseja alcançar, e para a qual há o pressuposto de que é necessário realizar-se uma ou mais ações para promover-se a mudança que se deseja. Parte-se do pressuposto, no presente instrumento, de que a ação tem como ponto de partida a necessidade de superar-se algum problema. </w:t>
      </w:r>
      <w:r w:rsidR="00FA0124" w:rsidRPr="00657D20">
        <w:rPr>
          <w:rFonts w:ascii="Verdana" w:hAnsi="Verdana" w:cs="Courier New"/>
          <w:sz w:val="24"/>
          <w:szCs w:val="24"/>
        </w:rPr>
        <w:t>S</w:t>
      </w:r>
      <w:r w:rsidRPr="00657D20">
        <w:rPr>
          <w:rFonts w:ascii="Verdana" w:hAnsi="Verdana" w:cs="Courier New"/>
          <w:sz w:val="24"/>
          <w:szCs w:val="24"/>
        </w:rPr>
        <w:t>e por um lado</w:t>
      </w:r>
      <w:r w:rsidR="00FA0124" w:rsidRPr="00657D20">
        <w:rPr>
          <w:rFonts w:ascii="Verdana" w:hAnsi="Verdana" w:cs="Courier New"/>
          <w:sz w:val="24"/>
          <w:szCs w:val="24"/>
        </w:rPr>
        <w:t>,</w:t>
      </w:r>
      <w:r w:rsidRPr="00657D20">
        <w:rPr>
          <w:rFonts w:ascii="Verdana" w:hAnsi="Verdana" w:cs="Courier New"/>
          <w:sz w:val="24"/>
          <w:szCs w:val="24"/>
        </w:rPr>
        <w:t xml:space="preserve"> um problema é definido como um estado negativo existente, percebido por pessoas, um objetivo pode ser definido como um estado positivo desejável, concebido por pessoas.</w:t>
      </w:r>
    </w:p>
    <w:p w:rsidR="00850DBB" w:rsidRPr="00657D20" w:rsidRDefault="00850DBB" w:rsidP="00850DBB">
      <w:pPr>
        <w:pStyle w:val="TextosemFormatao"/>
        <w:ind w:firstLine="0"/>
        <w:rPr>
          <w:rFonts w:ascii="Verdana" w:hAnsi="Verdana" w:cs="Courier New"/>
          <w:b/>
          <w:color w:val="1F497D" w:themeColor="text2"/>
          <w:sz w:val="24"/>
          <w:szCs w:val="24"/>
        </w:rPr>
      </w:pPr>
      <w:r w:rsidRPr="00657D20">
        <w:rPr>
          <w:rFonts w:ascii="Verdana" w:hAnsi="Verdana" w:cs="Courier New"/>
          <w:b/>
          <w:color w:val="1F497D" w:themeColor="text2"/>
          <w:sz w:val="24"/>
          <w:szCs w:val="24"/>
        </w:rPr>
        <w:t>Exemplo</w:t>
      </w:r>
      <w:r w:rsidR="00F66B90" w:rsidRPr="00657D20">
        <w:rPr>
          <w:rFonts w:ascii="Verdana" w:hAnsi="Verdana" w:cs="Courier New"/>
          <w:b/>
          <w:color w:val="1F497D" w:themeColor="text2"/>
          <w:sz w:val="24"/>
          <w:szCs w:val="24"/>
        </w:rPr>
        <w:t>:</w:t>
      </w:r>
    </w:p>
    <w:tbl>
      <w:tblPr>
        <w:tblpPr w:leftFromText="141" w:rightFromText="141" w:vertAnchor="text" w:horzAnchor="margin" w:tblpY="234"/>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54"/>
        <w:gridCol w:w="8471"/>
      </w:tblGrid>
      <w:tr w:rsidR="004A6151" w:rsidRPr="00657D20" w:rsidTr="004A6151">
        <w:trPr>
          <w:trHeight w:val="1783"/>
        </w:trPr>
        <w:tc>
          <w:tcPr>
            <w:tcW w:w="754" w:type="dxa"/>
            <w:shd w:val="clear" w:color="000000" w:fill="D8E4BC"/>
            <w:tcMar>
              <w:top w:w="15" w:type="dxa"/>
              <w:left w:w="15" w:type="dxa"/>
              <w:bottom w:w="0" w:type="dxa"/>
              <w:right w:w="15" w:type="dxa"/>
            </w:tcMar>
            <w:textDirection w:val="btLr"/>
            <w:vAlign w:val="center"/>
            <w:hideMark/>
          </w:tcPr>
          <w:p w:rsidR="004A6151" w:rsidRPr="00657D20" w:rsidRDefault="004A6151" w:rsidP="004A6151">
            <w:pPr>
              <w:spacing w:line="240" w:lineRule="auto"/>
              <w:ind w:firstLine="0"/>
              <w:jc w:val="center"/>
              <w:rPr>
                <w:rFonts w:cs="Calibri"/>
                <w:b/>
                <w:bCs/>
                <w:color w:val="000000"/>
                <w:szCs w:val="24"/>
              </w:rPr>
            </w:pPr>
            <w:r w:rsidRPr="00657D20">
              <w:rPr>
                <w:rFonts w:cs="Calibri"/>
                <w:b/>
                <w:bCs/>
                <w:color w:val="000000"/>
              </w:rPr>
              <w:t>Objetivos</w:t>
            </w:r>
          </w:p>
        </w:tc>
        <w:tc>
          <w:tcPr>
            <w:tcW w:w="8471" w:type="dxa"/>
            <w:shd w:val="clear" w:color="auto" w:fill="auto"/>
            <w:tcMar>
              <w:top w:w="15" w:type="dxa"/>
              <w:left w:w="15" w:type="dxa"/>
              <w:bottom w:w="0" w:type="dxa"/>
              <w:right w:w="15" w:type="dxa"/>
            </w:tcMar>
            <w:vAlign w:val="center"/>
          </w:tcPr>
          <w:p w:rsidR="004A6151" w:rsidRPr="00657D20" w:rsidRDefault="004A6151" w:rsidP="004A6151">
            <w:pPr>
              <w:spacing w:line="240" w:lineRule="auto"/>
              <w:ind w:left="113" w:right="113" w:firstLine="0"/>
              <w:rPr>
                <w:rFonts w:cs="Calibri"/>
                <w:bCs/>
                <w:color w:val="000000"/>
                <w:szCs w:val="24"/>
              </w:rPr>
            </w:pPr>
            <w:r w:rsidRPr="00657D20">
              <w:rPr>
                <w:rFonts w:cs="Courier New"/>
                <w:szCs w:val="24"/>
              </w:rPr>
              <w:t>"</w:t>
            </w:r>
            <w:r w:rsidRPr="00657D20">
              <w:rPr>
                <w:rFonts w:cs="Courier New"/>
                <w:b/>
                <w:szCs w:val="24"/>
              </w:rPr>
              <w:t>Aumentar</w:t>
            </w:r>
            <w:r w:rsidRPr="00657D20">
              <w:rPr>
                <w:rFonts w:cs="Courier New"/>
                <w:szCs w:val="24"/>
              </w:rPr>
              <w:t xml:space="preserve"> a freq</w:t>
            </w:r>
            <w:r>
              <w:rPr>
                <w:rFonts w:cs="Courier New"/>
                <w:szCs w:val="24"/>
              </w:rPr>
              <w:t>u</w:t>
            </w:r>
            <w:r w:rsidRPr="00657D20">
              <w:rPr>
                <w:rFonts w:cs="Courier New"/>
                <w:szCs w:val="24"/>
              </w:rPr>
              <w:t>ência e o tempo de duração das reuniões pedagógicas</w:t>
            </w:r>
            <w:r>
              <w:rPr>
                <w:rFonts w:cs="Courier New"/>
                <w:szCs w:val="24"/>
              </w:rPr>
              <w:t>."</w:t>
            </w:r>
          </w:p>
        </w:tc>
      </w:tr>
    </w:tbl>
    <w:p w:rsidR="00850DBB" w:rsidRPr="00657D20" w:rsidRDefault="00850DBB">
      <w:pPr>
        <w:spacing w:after="200"/>
        <w:ind w:firstLine="0"/>
        <w:jc w:val="left"/>
        <w:rPr>
          <w:rFonts w:eastAsiaTheme="majorEastAsia" w:cstheme="majorBidi"/>
          <w:b/>
          <w:bCs/>
          <w:color w:val="4F81BD" w:themeColor="accent1"/>
          <w:szCs w:val="24"/>
          <w:lang w:eastAsia="pt-BR"/>
        </w:rPr>
      </w:pPr>
    </w:p>
    <w:p w:rsidR="00D3335E" w:rsidRPr="00657D20" w:rsidRDefault="00D3335E">
      <w:pPr>
        <w:spacing w:after="200"/>
        <w:ind w:firstLine="0"/>
        <w:jc w:val="left"/>
        <w:rPr>
          <w:rFonts w:eastAsiaTheme="majorEastAsia" w:cstheme="majorBidi"/>
          <w:b/>
          <w:bCs/>
          <w:color w:val="4F81BD" w:themeColor="accent1"/>
          <w:szCs w:val="24"/>
          <w:lang w:eastAsia="pt-BR"/>
        </w:rPr>
      </w:pPr>
    </w:p>
    <w:p w:rsidR="00F66B90" w:rsidRPr="00657D20" w:rsidRDefault="00F66B90">
      <w:pPr>
        <w:spacing w:after="200"/>
        <w:ind w:firstLine="0"/>
        <w:jc w:val="left"/>
        <w:rPr>
          <w:rFonts w:eastAsiaTheme="majorEastAsia" w:cstheme="majorBidi"/>
          <w:b/>
          <w:bCs/>
          <w:color w:val="4F81BD" w:themeColor="accent1"/>
          <w:szCs w:val="24"/>
          <w:lang w:eastAsia="pt-BR"/>
        </w:rPr>
      </w:pPr>
    </w:p>
    <w:p w:rsidR="00F66B90" w:rsidRPr="00657D20" w:rsidRDefault="00F66B90">
      <w:pPr>
        <w:spacing w:after="200"/>
        <w:ind w:firstLine="0"/>
        <w:jc w:val="left"/>
        <w:rPr>
          <w:rFonts w:eastAsiaTheme="majorEastAsia" w:cstheme="majorBidi"/>
          <w:b/>
          <w:bCs/>
          <w:color w:val="4F81BD" w:themeColor="accent1"/>
          <w:szCs w:val="24"/>
          <w:lang w:eastAsia="pt-BR"/>
        </w:rPr>
      </w:pPr>
    </w:p>
    <w:p w:rsidR="00782F18" w:rsidRDefault="00F15F2C">
      <w:pPr>
        <w:spacing w:after="200" w:line="276" w:lineRule="auto"/>
        <w:ind w:firstLine="0"/>
        <w:jc w:val="left"/>
        <w:rPr>
          <w:rFonts w:eastAsiaTheme="majorEastAsia" w:cstheme="majorBidi"/>
          <w:b/>
          <w:bCs/>
          <w:color w:val="4F81BD" w:themeColor="accent1"/>
          <w:sz w:val="28"/>
          <w:szCs w:val="24"/>
          <w:lang w:eastAsia="pt-BR"/>
        </w:rPr>
      </w:pPr>
      <w:r w:rsidRPr="00F15F2C">
        <w:rPr>
          <w:rFonts w:cs="Courier New"/>
          <w:noProof/>
          <w:szCs w:val="24"/>
          <w:lang w:val="en-US"/>
        </w:rPr>
        <w:pict>
          <v:roundrect id="AutoShape 5" o:spid="_x0000_s1027" style="position:absolute;margin-left:16.5pt;margin-top:3.35pt;width:426.6pt;height:78.05pt;z-index:251660288;visibility:visib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" fillcolor="#dbe5f1 [660]">
            <v:fill opacity="19018f"/>
            <v:textbox style="mso-next-textbox:#AutoShape 5">
              <w:txbxContent>
                <w:p w:rsidR="00AC0100" w:rsidRDefault="00AC0100" w:rsidP="006B5C3C">
                  <w:pPr>
                    <w:pStyle w:val="TextosemFormatao"/>
                    <w:ind w:firstLine="0"/>
                    <w:rPr>
                      <w:rFonts w:ascii="Verdana" w:hAnsi="Verdana" w:cs="Arial"/>
                      <w:b/>
                      <w:color w:val="1F497D" w:themeColor="text2"/>
                      <w:sz w:val="24"/>
                      <w:szCs w:val="24"/>
                    </w:rPr>
                  </w:pPr>
                  <w:r w:rsidRPr="009236B4">
                    <w:rPr>
                      <w:rFonts w:ascii="Verdana" w:hAnsi="Verdana" w:cs="Arial"/>
                      <w:b/>
                      <w:color w:val="1F497D" w:themeColor="text2"/>
                      <w:sz w:val="24"/>
                      <w:szCs w:val="24"/>
                    </w:rPr>
                    <w:t xml:space="preserve">Semântica </w:t>
                  </w:r>
                </w:p>
                <w:p w:rsidR="00AC0100" w:rsidRPr="009236B4" w:rsidRDefault="00AC0100" w:rsidP="00DE4BB2">
                  <w:pPr>
                    <w:pStyle w:val="TextosemFormatao"/>
                    <w:ind w:firstLine="0"/>
                    <w:rPr>
                      <w:rFonts w:ascii="Verdana" w:hAnsi="Verdana" w:cs="Courier New"/>
                      <w:sz w:val="24"/>
                      <w:szCs w:val="24"/>
                    </w:rPr>
                  </w:pPr>
                  <w:r>
                    <w:rPr>
                      <w:rFonts w:ascii="Verdana" w:hAnsi="Verdana" w:cs="Arial"/>
                      <w:b/>
                      <w:color w:val="1F497D" w:themeColor="text2"/>
                      <w:sz w:val="24"/>
                      <w:szCs w:val="24"/>
                    </w:rPr>
                    <w:tab/>
                  </w:r>
                  <w:r w:rsidRPr="009236B4">
                    <w:rPr>
                      <w:rFonts w:ascii="Verdana" w:hAnsi="Verdana" w:cs="Courier New"/>
                      <w:sz w:val="24"/>
                      <w:szCs w:val="24"/>
                    </w:rPr>
                    <w:t xml:space="preserve">Em busca de maior precisão semântica, utiliza-se na descrição do Objetivo o </w:t>
                  </w:r>
                  <w:r w:rsidRPr="00DE4BB2">
                    <w:rPr>
                      <w:rFonts w:ascii="Verdana" w:hAnsi="Verdana" w:cs="Courier New"/>
                      <w:b/>
                      <w:sz w:val="24"/>
                      <w:szCs w:val="24"/>
                    </w:rPr>
                    <w:t>verbo no infinitivo</w:t>
                  </w:r>
                  <w:r w:rsidRPr="009236B4">
                    <w:rPr>
                      <w:rFonts w:ascii="Verdana" w:hAnsi="Verdana" w:cs="Courier New"/>
                      <w:sz w:val="24"/>
                      <w:szCs w:val="24"/>
                    </w:rPr>
                    <w:t>, de modo que se descreva a situação futura desejada.</w:t>
                  </w:r>
                </w:p>
                <w:p w:rsidR="00AC0100" w:rsidRDefault="00AC0100" w:rsidP="00FA607A"/>
              </w:txbxContent>
            </v:textbox>
          </v:roundrect>
        </w:pict>
      </w:r>
      <w:r w:rsidR="00782F18">
        <w:br w:type="page"/>
      </w:r>
    </w:p>
    <w:p w:rsidR="006B5C3C" w:rsidRPr="00657D20" w:rsidRDefault="003803A5" w:rsidP="00E81B25">
      <w:pPr>
        <w:pStyle w:val="Ttulo3"/>
      </w:pPr>
      <w:bookmarkStart w:id="20" w:name="_Toc313842287"/>
      <w:bookmarkStart w:id="21" w:name="_Toc316388687"/>
      <w:r w:rsidRPr="00657D20">
        <w:lastRenderedPageBreak/>
        <w:t>Passo 7: Formulação dos resultados desejados</w:t>
      </w:r>
      <w:bookmarkEnd w:id="20"/>
      <w:bookmarkEnd w:id="21"/>
    </w:p>
    <w:p w:rsidR="00A0156A" w:rsidRPr="00657D20"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Após a formulação dos objetivos que se pretende alcançar, devem ser concebidos os resultados desejados</w:t>
      </w:r>
      <w:r w:rsidRPr="00D24D46">
        <w:rPr>
          <w:rFonts w:ascii="Verdana" w:hAnsi="Verdana" w:cs="Courier New"/>
          <w:sz w:val="24"/>
          <w:szCs w:val="24"/>
        </w:rPr>
        <w:t>,</w:t>
      </w:r>
      <w:r w:rsidRPr="00657D20">
        <w:rPr>
          <w:rFonts w:ascii="Verdana" w:hAnsi="Verdana" w:cs="Courier New"/>
          <w:sz w:val="24"/>
          <w:szCs w:val="24"/>
        </w:rPr>
        <w:t xml:space="preserve"> ou seja, a descrição das saídas (produtos, ben</w:t>
      </w:r>
      <w:r w:rsidR="009D0EB9" w:rsidRPr="00657D20">
        <w:rPr>
          <w:rFonts w:ascii="Verdana" w:hAnsi="Verdana" w:cs="Courier New"/>
          <w:sz w:val="24"/>
          <w:szCs w:val="24"/>
        </w:rPr>
        <w:t>s, serviços) gerenciáveis pela e</w:t>
      </w:r>
      <w:r w:rsidRPr="00657D20">
        <w:rPr>
          <w:rFonts w:ascii="Verdana" w:hAnsi="Verdana" w:cs="Courier New"/>
          <w:sz w:val="24"/>
          <w:szCs w:val="24"/>
        </w:rPr>
        <w:t xml:space="preserve">scola que podem concretizar a efetivação da mudança. Os resultados descrevem o escopo do projeto, ou seja, descrevem aquilo que é gerenciável pelo Plano e o que é da responsabilidade de sua gerência. Diferentemente do objetivo, o qual trata de um efeito desejado, mas que foge do controle e da responsabilidade direta dos gestores da </w:t>
      </w:r>
      <w:r w:rsidR="009D0EB9" w:rsidRPr="00657D20">
        <w:rPr>
          <w:rFonts w:ascii="Verdana" w:hAnsi="Verdana" w:cs="Courier New"/>
          <w:sz w:val="24"/>
          <w:szCs w:val="24"/>
        </w:rPr>
        <w:t>e</w:t>
      </w:r>
      <w:r w:rsidRPr="00657D20">
        <w:rPr>
          <w:rFonts w:ascii="Verdana" w:hAnsi="Verdana" w:cs="Courier New"/>
          <w:sz w:val="24"/>
          <w:szCs w:val="24"/>
        </w:rPr>
        <w:t>scola, o alcance dos resultados desejados tem que ser gerenciado de tal forma que possa ser atribuído aos esforços da Ação.</w:t>
      </w:r>
    </w:p>
    <w:p w:rsidR="00F66B90" w:rsidRDefault="00F66B90" w:rsidP="002504BD">
      <w:pPr>
        <w:pStyle w:val="TextosemFormatao"/>
        <w:ind w:firstLine="0"/>
        <w:rPr>
          <w:rFonts w:ascii="Verdana" w:hAnsi="Verdana"/>
          <w:b/>
          <w:color w:val="1F497D" w:themeColor="text2"/>
          <w:sz w:val="24"/>
        </w:rPr>
      </w:pPr>
      <w:r w:rsidRPr="00657D20">
        <w:rPr>
          <w:rFonts w:ascii="Verdana" w:hAnsi="Verdana" w:cs="Courier New"/>
          <w:b/>
          <w:color w:val="1F497D" w:themeColor="text2"/>
          <w:sz w:val="24"/>
          <w:szCs w:val="24"/>
        </w:rPr>
        <w:t>Exemplo:</w:t>
      </w:r>
    </w:p>
    <w:p w:rsidR="002504BD" w:rsidRDefault="002504BD" w:rsidP="002504BD">
      <w:pPr>
        <w:pStyle w:val="TextosemFormatao"/>
        <w:ind w:firstLine="0"/>
        <w:rPr>
          <w:rFonts w:ascii="Verdana" w:hAnsi="Verdana" w:cs="Courier New"/>
          <w:b/>
          <w:color w:val="1F497D" w:themeColor="text2"/>
          <w:sz w:val="24"/>
          <w:szCs w:val="24"/>
        </w:rPr>
      </w:pPr>
    </w:p>
    <w:p w:rsidR="002504BD" w:rsidRPr="00657D20" w:rsidRDefault="002504BD" w:rsidP="002504BD">
      <w:pPr>
        <w:pStyle w:val="TextosemFormatao"/>
        <w:ind w:firstLine="0"/>
        <w:rPr>
          <w:rFonts w:ascii="Verdana" w:hAnsi="Verdana" w:cs="Courier New"/>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54"/>
        <w:gridCol w:w="8471"/>
      </w:tblGrid>
      <w:tr w:rsidR="00F66B90" w:rsidRPr="00657D20" w:rsidTr="006C35F5">
        <w:trPr>
          <w:trHeight w:val="1824"/>
        </w:trPr>
        <w:tc>
          <w:tcPr>
            <w:tcW w:w="754" w:type="dxa"/>
            <w:shd w:val="clear" w:color="000000" w:fill="D8E4BC"/>
            <w:tcMar>
              <w:top w:w="15" w:type="dxa"/>
              <w:left w:w="15" w:type="dxa"/>
              <w:bottom w:w="0" w:type="dxa"/>
              <w:right w:w="15" w:type="dxa"/>
            </w:tcMar>
            <w:textDirection w:val="btLr"/>
            <w:vAlign w:val="bottom"/>
            <w:hideMark/>
          </w:tcPr>
          <w:p w:rsidR="00F66B90" w:rsidRPr="00657D20" w:rsidRDefault="00F66B90" w:rsidP="00F66B90">
            <w:pPr>
              <w:spacing w:line="240" w:lineRule="auto"/>
              <w:ind w:firstLine="0"/>
              <w:jc w:val="center"/>
              <w:rPr>
                <w:rFonts w:cs="Calibri"/>
                <w:b/>
                <w:bCs/>
                <w:color w:val="000000"/>
                <w:szCs w:val="24"/>
              </w:rPr>
            </w:pPr>
            <w:r w:rsidRPr="00657D20">
              <w:rPr>
                <w:rFonts w:cs="Calibri"/>
                <w:b/>
                <w:bCs/>
                <w:color w:val="000000"/>
              </w:rPr>
              <w:t>Resultados Desejados</w:t>
            </w:r>
          </w:p>
        </w:tc>
        <w:tc>
          <w:tcPr>
            <w:tcW w:w="8471" w:type="dxa"/>
            <w:shd w:val="clear" w:color="auto" w:fill="auto"/>
            <w:tcMar>
              <w:top w:w="15" w:type="dxa"/>
              <w:left w:w="15" w:type="dxa"/>
              <w:bottom w:w="0" w:type="dxa"/>
              <w:right w:w="15" w:type="dxa"/>
            </w:tcMar>
            <w:vAlign w:val="center"/>
          </w:tcPr>
          <w:p w:rsidR="00F66B90" w:rsidRPr="00F67B09" w:rsidRDefault="006C35F5" w:rsidP="00F67B09">
            <w:pPr>
              <w:spacing w:line="240" w:lineRule="auto"/>
              <w:ind w:left="113" w:right="113" w:firstLine="0"/>
              <w:rPr>
                <w:szCs w:val="24"/>
              </w:rPr>
            </w:pPr>
            <w:r w:rsidRPr="00657D20">
              <w:rPr>
                <w:rFonts w:cs="Courier New"/>
                <w:szCs w:val="24"/>
              </w:rPr>
              <w:t>Freq</w:t>
            </w:r>
            <w:r w:rsidR="00F25541">
              <w:rPr>
                <w:rFonts w:cs="Courier New"/>
                <w:szCs w:val="24"/>
              </w:rPr>
              <w:t>u</w:t>
            </w:r>
            <w:r w:rsidRPr="00657D20">
              <w:rPr>
                <w:rFonts w:cs="Courier New"/>
                <w:szCs w:val="24"/>
              </w:rPr>
              <w:t>ência</w:t>
            </w:r>
            <w:r w:rsidR="00F66B90" w:rsidRPr="00657D20">
              <w:rPr>
                <w:rFonts w:cs="Courier New"/>
                <w:szCs w:val="24"/>
              </w:rPr>
              <w:t xml:space="preserve"> das reuniões pedagógicas </w:t>
            </w:r>
            <w:r w:rsidR="00F66B90" w:rsidRPr="00657D20">
              <w:rPr>
                <w:rFonts w:cs="Courier New"/>
                <w:b/>
                <w:szCs w:val="24"/>
              </w:rPr>
              <w:t>aumentada</w:t>
            </w:r>
            <w:r w:rsidR="00F66B90" w:rsidRPr="00657D20">
              <w:rPr>
                <w:rFonts w:cs="Courier New"/>
                <w:szCs w:val="24"/>
              </w:rPr>
              <w:t xml:space="preserve"> para uma vez por semana, e duração aumentada para 02h00.</w:t>
            </w:r>
          </w:p>
        </w:tc>
      </w:tr>
    </w:tbl>
    <w:p w:rsidR="00F66B90" w:rsidRPr="00657D20" w:rsidRDefault="00F15F2C" w:rsidP="00D45921">
      <w:pPr>
        <w:pStyle w:val="TextosemFormatao"/>
        <w:spacing w:after="240" w:line="360" w:lineRule="auto"/>
        <w:rPr>
          <w:rFonts w:ascii="Verdana" w:hAnsi="Verdana" w:cs="Courier New"/>
          <w:sz w:val="24"/>
          <w:szCs w:val="24"/>
        </w:rPr>
      </w:pPr>
      <w:r w:rsidRPr="00F15F2C">
        <w:rPr>
          <w:rFonts w:ascii="Verdana" w:hAnsi="Verdana"/>
          <w:noProof/>
          <w:lang w:eastAsia="pt-BR"/>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31" type="#_x0000_t21" style="position:absolute;left:0;text-align:left;margin-left:241.2pt;margin-top:32.9pt;width:227.6pt;height:141.95pt;z-index:25167974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" adj="1940,4154" fillcolor="red" strokecolor="#c0504d [3205]" strokeweight="3pt">
            <v:fill opacity="19018f"/>
            <v:textbox style="mso-next-textbox:#_x0000_s1031">
              <w:txbxContent>
                <w:p w:rsidR="00AC0100" w:rsidRPr="00DE4BB2" w:rsidRDefault="00AC0100" w:rsidP="00AD7E6D">
                  <w:pPr>
                    <w:pStyle w:val="TextosemFormatao"/>
                    <w:ind w:firstLine="0"/>
                    <w:rPr>
                      <w:rFonts w:ascii="Verdana" w:hAnsi="Verdana" w:cs="Arial"/>
                      <w:b/>
                      <w:color w:val="1F497D" w:themeColor="text2"/>
                      <w:sz w:val="24"/>
                      <w:szCs w:val="24"/>
                    </w:rPr>
                  </w:pPr>
                  <w:r>
                    <w:rPr>
                      <w:rFonts w:ascii="Verdana" w:hAnsi="Verdana" w:cs="Arial"/>
                      <w:b/>
                      <w:color w:val="1F497D" w:themeColor="text2"/>
                      <w:sz w:val="24"/>
                      <w:szCs w:val="24"/>
                    </w:rPr>
                    <w:t>Não confundir!</w:t>
                  </w:r>
                </w:p>
                <w:p w:rsidR="00AC0100" w:rsidRPr="00DE4BB2" w:rsidRDefault="00AC0100" w:rsidP="00AD7E6D">
                  <w:pPr>
                    <w:pStyle w:val="TextosemFormatao"/>
                    <w:rPr>
                      <w:rFonts w:ascii="Verdana" w:hAnsi="Verdana" w:cs="Courier New"/>
                      <w:sz w:val="24"/>
                      <w:szCs w:val="24"/>
                    </w:rPr>
                  </w:pPr>
                  <w:r>
                    <w:rPr>
                      <w:rFonts w:ascii="Verdana" w:hAnsi="Verdana" w:cs="Courier New"/>
                      <w:sz w:val="24"/>
                      <w:szCs w:val="24"/>
                    </w:rPr>
                    <w:t>U</w:t>
                  </w:r>
                  <w:r w:rsidRPr="00AD7E6D">
                    <w:rPr>
                      <w:rFonts w:ascii="Verdana" w:hAnsi="Verdana" w:cs="Courier New"/>
                      <w:sz w:val="24"/>
                      <w:szCs w:val="24"/>
                    </w:rPr>
                    <w:t xml:space="preserve">ma confusão comum é considerar-se os conceitos de Objetivo e de Resultado Desejado </w:t>
                  </w:r>
                  <w:r>
                    <w:rPr>
                      <w:rFonts w:ascii="Verdana" w:hAnsi="Verdana" w:cs="Courier New"/>
                      <w:sz w:val="24"/>
                      <w:szCs w:val="24"/>
                    </w:rPr>
                    <w:t xml:space="preserve">(ambos descrições textuais) </w:t>
                  </w:r>
                  <w:r w:rsidRPr="00AD7E6D">
                    <w:rPr>
                      <w:rFonts w:ascii="Verdana" w:hAnsi="Verdana" w:cs="Courier New"/>
                      <w:sz w:val="24"/>
                      <w:szCs w:val="24"/>
                    </w:rPr>
                    <w:t>como um mesmo e único conceito indiferenciado.</w:t>
                  </w:r>
                </w:p>
                <w:p w:rsidR="00AC0100" w:rsidRDefault="00AC0100" w:rsidP="00AD7E6D"/>
              </w:txbxContent>
            </v:textbox>
          </v:shape>
        </w:pict>
      </w:r>
    </w:p>
    <w:p w:rsidR="006B5C3C" w:rsidRPr="00657D20" w:rsidRDefault="00F15F2C" w:rsidP="00D45921">
      <w:pPr>
        <w:pStyle w:val="TextosemFormatao"/>
        <w:spacing w:after="240" w:line="360" w:lineRule="auto"/>
        <w:rPr>
          <w:rFonts w:ascii="Verdana" w:hAnsi="Verdana" w:cs="Courier New"/>
          <w:sz w:val="24"/>
          <w:szCs w:val="24"/>
        </w:rPr>
      </w:pPr>
      <w:r w:rsidRPr="00F15F2C">
        <w:rPr>
          <w:rFonts w:ascii="Verdana" w:hAnsi="Verdana" w:cs="Courier New"/>
          <w:noProof/>
          <w:sz w:val="24"/>
          <w:szCs w:val="24"/>
          <w:lang w:val="en-US"/>
        </w:rPr>
        <w:pict>
          <v:roundrect id="AutoShape 10" o:spid="_x0000_s1028" style="position:absolute;left:0;text-align:left;margin-left:-1.5pt;margin-top:18.05pt;width:234.25pt;height:107.3pt;z-index:251664384;visibility:visib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" fillcolor="#dbe5f1 [660]">
            <v:fill opacity="19018f"/>
            <v:textbox style="mso-next-textbox:#AutoShape 10">
              <w:txbxContent>
                <w:p w:rsidR="00AC0100" w:rsidRPr="00DE4BB2" w:rsidRDefault="00AC0100" w:rsidP="006B5C3C">
                  <w:pPr>
                    <w:pStyle w:val="TextosemFormatao"/>
                    <w:ind w:firstLine="0"/>
                    <w:rPr>
                      <w:rFonts w:ascii="Verdana" w:hAnsi="Verdana" w:cs="Arial"/>
                      <w:b/>
                      <w:color w:val="1F497D" w:themeColor="text2"/>
                      <w:sz w:val="24"/>
                      <w:szCs w:val="24"/>
                    </w:rPr>
                  </w:pPr>
                  <w:r w:rsidRPr="00DE4BB2">
                    <w:rPr>
                      <w:rFonts w:ascii="Verdana" w:hAnsi="Verdana" w:cs="Arial"/>
                      <w:b/>
                      <w:color w:val="1F497D" w:themeColor="text2"/>
                      <w:sz w:val="24"/>
                      <w:szCs w:val="24"/>
                    </w:rPr>
                    <w:t xml:space="preserve">Semântica </w:t>
                  </w:r>
                </w:p>
                <w:p w:rsidR="00AC0100" w:rsidRPr="00DE4BB2" w:rsidRDefault="00AC0100" w:rsidP="00532D50">
                  <w:pPr>
                    <w:pStyle w:val="TextosemFormatao"/>
                    <w:rPr>
                      <w:rFonts w:ascii="Verdana" w:hAnsi="Verdana" w:cs="Courier New"/>
                      <w:sz w:val="24"/>
                      <w:szCs w:val="24"/>
                    </w:rPr>
                  </w:pPr>
                  <w:r w:rsidRPr="00DE4BB2">
                    <w:rPr>
                      <w:rFonts w:ascii="Verdana" w:hAnsi="Verdana" w:cs="Courier New"/>
                      <w:sz w:val="24"/>
                      <w:szCs w:val="24"/>
                    </w:rPr>
                    <w:t>Na descrição do Resultado Desejado utiliza-se o</w:t>
                  </w:r>
                  <w:r>
                    <w:rPr>
                      <w:rFonts w:ascii="Verdana" w:hAnsi="Verdana" w:cs="Courier New"/>
                      <w:sz w:val="24"/>
                      <w:szCs w:val="24"/>
                    </w:rPr>
                    <w:t xml:space="preserve"> </w:t>
                  </w:r>
                  <w:r w:rsidRPr="00E676FA">
                    <w:rPr>
                      <w:rFonts w:ascii="Verdana" w:hAnsi="Verdana" w:cs="Courier New"/>
                      <w:b/>
                      <w:sz w:val="24"/>
                      <w:szCs w:val="24"/>
                    </w:rPr>
                    <w:t>verbo no particípio passado</w:t>
                  </w:r>
                  <w:r w:rsidRPr="00DE4BB2">
                    <w:rPr>
                      <w:rFonts w:ascii="Verdana" w:hAnsi="Verdana" w:cs="Courier New"/>
                      <w:sz w:val="24"/>
                      <w:szCs w:val="24"/>
                    </w:rPr>
                    <w:t>, descrevendo uma situação como se já houvesse sido alcançada.</w:t>
                  </w:r>
                </w:p>
                <w:p w:rsidR="00AC0100" w:rsidRDefault="00AC0100" w:rsidP="00A0156A"/>
              </w:txbxContent>
            </v:textbox>
          </v:roundrect>
        </w:pict>
      </w:r>
    </w:p>
    <w:p w:rsidR="006B5C3C" w:rsidRPr="00657D20" w:rsidRDefault="006B5C3C" w:rsidP="00D45921">
      <w:pPr>
        <w:pStyle w:val="TextosemFormatao"/>
        <w:spacing w:after="240" w:line="360" w:lineRule="auto"/>
        <w:rPr>
          <w:rFonts w:ascii="Verdana" w:hAnsi="Verdana" w:cs="Courier New"/>
          <w:sz w:val="24"/>
          <w:szCs w:val="24"/>
        </w:rPr>
      </w:pPr>
    </w:p>
    <w:p w:rsidR="006B5C3C" w:rsidRPr="00657D20" w:rsidRDefault="006B5C3C" w:rsidP="00D45921">
      <w:pPr>
        <w:pStyle w:val="TextosemFormatao"/>
        <w:spacing w:after="240" w:line="360" w:lineRule="auto"/>
        <w:rPr>
          <w:rFonts w:ascii="Verdana" w:hAnsi="Verdana" w:cs="Courier New"/>
          <w:sz w:val="24"/>
          <w:szCs w:val="24"/>
        </w:rPr>
      </w:pPr>
    </w:p>
    <w:p w:rsidR="006B5C3C" w:rsidRPr="00657D20" w:rsidRDefault="006B5C3C" w:rsidP="00D45921">
      <w:pPr>
        <w:spacing w:after="240"/>
      </w:pPr>
    </w:p>
    <w:p w:rsidR="006B5C3C" w:rsidRPr="00657D20" w:rsidRDefault="006B5C3C" w:rsidP="00D45921">
      <w:pPr>
        <w:spacing w:after="240"/>
      </w:pPr>
    </w:p>
    <w:p w:rsidR="001D7D2D" w:rsidRPr="00657D20" w:rsidRDefault="001D7D2D" w:rsidP="00D45921">
      <w:pPr>
        <w:spacing w:after="240"/>
        <w:ind w:firstLine="0"/>
        <w:jc w:val="left"/>
        <w:rPr>
          <w:rFonts w:eastAsiaTheme="majorEastAsia" w:cstheme="majorBidi"/>
          <w:b/>
          <w:bCs/>
          <w:color w:val="4F81BD" w:themeColor="accent1"/>
          <w:szCs w:val="24"/>
          <w:lang w:eastAsia="pt-BR"/>
        </w:rPr>
      </w:pPr>
      <w:bookmarkStart w:id="22" w:name="_Toc310345624"/>
      <w:bookmarkStart w:id="23" w:name="_Toc310354374"/>
      <w:bookmarkStart w:id="24" w:name="_Toc310354971"/>
      <w:bookmarkStart w:id="25" w:name="_Toc310517091"/>
      <w:bookmarkStart w:id="26" w:name="_Toc311039021"/>
      <w:bookmarkEnd w:id="22"/>
      <w:bookmarkEnd w:id="23"/>
      <w:bookmarkEnd w:id="24"/>
      <w:bookmarkEnd w:id="25"/>
      <w:bookmarkEnd w:id="26"/>
      <w:r w:rsidRPr="00657D20">
        <w:br w:type="page"/>
      </w:r>
    </w:p>
    <w:p w:rsidR="001D7D2D" w:rsidRPr="00D24D46" w:rsidRDefault="001D7D2D" w:rsidP="00E81B25">
      <w:pPr>
        <w:pStyle w:val="Ttulo3"/>
      </w:pPr>
      <w:r w:rsidRPr="00D24D46">
        <w:lastRenderedPageBreak/>
        <w:t xml:space="preserve"> </w:t>
      </w:r>
      <w:bookmarkStart w:id="27" w:name="_Toc316388688"/>
      <w:r w:rsidR="002532B9">
        <w:t>Qualidades necessárias</w:t>
      </w:r>
      <w:bookmarkEnd w:id="27"/>
      <w:r w:rsidR="002532B9">
        <w:t xml:space="preserve"> </w:t>
      </w:r>
    </w:p>
    <w:p w:rsidR="004B60B2" w:rsidRPr="00D24D46" w:rsidRDefault="001D7D2D" w:rsidP="00DE4BB2">
      <w:pPr>
        <w:pStyle w:val="TextosemFormatao"/>
        <w:spacing w:after="240" w:line="360" w:lineRule="auto"/>
        <w:rPr>
          <w:rFonts w:ascii="Verdana" w:hAnsi="Verdana"/>
        </w:rPr>
      </w:pPr>
      <w:r w:rsidRPr="00F95E43">
        <w:rPr>
          <w:rStyle w:val="Sumrio3Char"/>
        </w:rPr>
        <w:t xml:space="preserve">Para os próximos passos utiliza-se como referência um instrumento simples e eficaz para o desenvolvimento de planejamentos que tenham como diretriz desdobrarem-se em </w:t>
      </w:r>
      <w:r w:rsidRPr="002504BD">
        <w:rPr>
          <w:rFonts w:ascii="Verdana" w:hAnsi="Verdana" w:cs="Courier New"/>
          <w:b/>
          <w:sz w:val="24"/>
          <w:szCs w:val="24"/>
        </w:rPr>
        <w:t>Indicadores</w:t>
      </w:r>
      <w:r w:rsidRPr="00D24D46">
        <w:rPr>
          <w:rFonts w:ascii="Verdana" w:hAnsi="Verdana" w:cs="Courier New"/>
          <w:sz w:val="24"/>
          <w:szCs w:val="24"/>
        </w:rPr>
        <w:t xml:space="preserve"> bons o suficiente</w:t>
      </w:r>
      <w:r w:rsidR="009A142A">
        <w:rPr>
          <w:rFonts w:ascii="Verdana" w:hAnsi="Verdana" w:cs="Courier New"/>
          <w:sz w:val="24"/>
          <w:szCs w:val="24"/>
        </w:rPr>
        <w:t>.</w:t>
      </w:r>
      <w:r w:rsidRPr="00D24D46">
        <w:rPr>
          <w:rFonts w:ascii="Verdana" w:hAnsi="Verdana" w:cs="Courier New"/>
          <w:sz w:val="24"/>
          <w:szCs w:val="24"/>
        </w:rPr>
        <w:t xml:space="preserve"> </w:t>
      </w:r>
      <w:r w:rsidR="009A142A">
        <w:rPr>
          <w:rFonts w:ascii="Verdana" w:hAnsi="Verdana" w:cs="Courier New"/>
          <w:sz w:val="24"/>
          <w:szCs w:val="24"/>
        </w:rPr>
        <w:t xml:space="preserve">Para </w:t>
      </w:r>
      <w:r w:rsidRPr="00D24D46">
        <w:rPr>
          <w:rFonts w:ascii="Verdana" w:hAnsi="Verdana" w:cs="Courier New"/>
          <w:sz w:val="24"/>
          <w:szCs w:val="24"/>
        </w:rPr>
        <w:t>tanto</w:t>
      </w:r>
      <w:r w:rsidR="009A142A">
        <w:rPr>
          <w:rFonts w:ascii="Verdana" w:hAnsi="Verdana" w:cs="Courier New"/>
          <w:sz w:val="24"/>
          <w:szCs w:val="24"/>
        </w:rPr>
        <w:t>, os indicadores</w:t>
      </w:r>
      <w:r w:rsidRPr="00D24D46">
        <w:rPr>
          <w:rFonts w:ascii="Verdana" w:hAnsi="Verdana" w:cs="Courier New"/>
          <w:sz w:val="24"/>
          <w:szCs w:val="24"/>
        </w:rPr>
        <w:t xml:space="preserve"> </w:t>
      </w:r>
      <w:r w:rsidR="009A142A">
        <w:rPr>
          <w:rFonts w:ascii="Verdana" w:hAnsi="Verdana" w:cs="Courier New"/>
          <w:sz w:val="24"/>
          <w:szCs w:val="24"/>
        </w:rPr>
        <w:t>devem captar</w:t>
      </w:r>
      <w:r w:rsidRPr="00D24D46">
        <w:rPr>
          <w:rFonts w:ascii="Verdana" w:hAnsi="Verdana" w:cs="Courier New"/>
          <w:sz w:val="24"/>
          <w:szCs w:val="24"/>
        </w:rPr>
        <w:t xml:space="preserve"> a </w:t>
      </w:r>
      <w:r w:rsidRPr="002504BD">
        <w:rPr>
          <w:rFonts w:ascii="Verdana" w:hAnsi="Verdana" w:cs="Courier New"/>
          <w:b/>
          <w:sz w:val="24"/>
          <w:szCs w:val="24"/>
        </w:rPr>
        <w:t>Situação Atual</w:t>
      </w:r>
      <w:r w:rsidRPr="00F95E43">
        <w:rPr>
          <w:rStyle w:val="Sumrio3Char"/>
        </w:rPr>
        <w:t xml:space="preserve"> de um d</w:t>
      </w:r>
      <w:r w:rsidR="009A142A">
        <w:rPr>
          <w:rStyle w:val="Sumrio3Char"/>
        </w:rPr>
        <w:t>eterminado aspecto da realidade e</w:t>
      </w:r>
      <w:r w:rsidRPr="00F95E43">
        <w:rPr>
          <w:rStyle w:val="Sumrio3Char"/>
        </w:rPr>
        <w:t xml:space="preserve"> </w:t>
      </w:r>
      <w:r w:rsidR="009A142A">
        <w:rPr>
          <w:rStyle w:val="Sumrio3Char"/>
        </w:rPr>
        <w:t>projetar</w:t>
      </w:r>
      <w:r w:rsidRPr="00F95E43">
        <w:rPr>
          <w:rStyle w:val="Sumrio3Char"/>
        </w:rPr>
        <w:t xml:space="preserve"> uma determinada situação futura desejada, </w:t>
      </w:r>
      <w:r w:rsidR="00181FAB" w:rsidRPr="00F95E43">
        <w:rPr>
          <w:rStyle w:val="Sumrio3Char"/>
        </w:rPr>
        <w:t>materializada em uma</w:t>
      </w:r>
      <w:r w:rsidRPr="00F95E43">
        <w:rPr>
          <w:rStyle w:val="Sumrio3Char"/>
        </w:rPr>
        <w:t xml:space="preserve"> </w:t>
      </w:r>
      <w:r w:rsidRPr="002504BD">
        <w:rPr>
          <w:rFonts w:ascii="Verdana" w:hAnsi="Verdana" w:cs="Courier New"/>
          <w:b/>
          <w:sz w:val="24"/>
          <w:szCs w:val="24"/>
        </w:rPr>
        <w:t>Meta</w:t>
      </w:r>
      <w:r w:rsidR="009A142A">
        <w:rPr>
          <w:rFonts w:ascii="Verdana" w:hAnsi="Verdana" w:cs="Courier New"/>
          <w:sz w:val="24"/>
          <w:szCs w:val="24"/>
        </w:rPr>
        <w:t xml:space="preserve"> e em</w:t>
      </w:r>
      <w:r w:rsidRPr="00D24D46">
        <w:rPr>
          <w:rFonts w:ascii="Verdana" w:hAnsi="Verdana" w:cs="Courier New"/>
          <w:sz w:val="24"/>
          <w:szCs w:val="24"/>
        </w:rPr>
        <w:t xml:space="preserve"> </w:t>
      </w:r>
      <w:r w:rsidRPr="002504BD">
        <w:rPr>
          <w:rFonts w:ascii="Verdana" w:hAnsi="Verdana" w:cs="Courier New"/>
          <w:b/>
          <w:sz w:val="24"/>
          <w:szCs w:val="24"/>
        </w:rPr>
        <w:t>Ações</w:t>
      </w:r>
      <w:r w:rsidRPr="00F95E43">
        <w:rPr>
          <w:rStyle w:val="Sumrio3Char"/>
        </w:rPr>
        <w:t xml:space="preserve"> necessárias para realizar-se o movimento entre a Situação Atual e a Meta. </w:t>
      </w:r>
      <w:r w:rsidR="00DB2908" w:rsidRPr="00F95E43">
        <w:rPr>
          <w:rStyle w:val="Sumrio3Char"/>
        </w:rPr>
        <w:t xml:space="preserve">As qualidades que devem </w:t>
      </w:r>
      <w:r w:rsidR="00F95E43">
        <w:rPr>
          <w:rStyle w:val="Sumrio3Char"/>
        </w:rPr>
        <w:t xml:space="preserve">ter </w:t>
      </w:r>
      <w:r w:rsidR="00DB2908" w:rsidRPr="00F95E43">
        <w:rPr>
          <w:rStyle w:val="Sumrio3Char"/>
        </w:rPr>
        <w:t>os</w:t>
      </w:r>
      <w:r w:rsidRPr="00F95E43">
        <w:rPr>
          <w:rStyle w:val="Sumrio3Char"/>
        </w:rPr>
        <w:t xml:space="preserve"> elementos mais concretos de um plano (Indicador, Situação Atual, Meta, Ação) </w:t>
      </w:r>
      <w:r w:rsidR="00481026" w:rsidRPr="00F95E43">
        <w:rPr>
          <w:rStyle w:val="Sumrio3Char"/>
        </w:rPr>
        <w:t>serão</w:t>
      </w:r>
      <w:r w:rsidR="00181FAB" w:rsidRPr="00F95E43">
        <w:rPr>
          <w:rStyle w:val="Sumrio3Char"/>
        </w:rPr>
        <w:t xml:space="preserve"> explicadas mais detalhadamente nos passos apresentados a seguir.</w:t>
      </w:r>
    </w:p>
    <w:p w:rsidR="004B60B2" w:rsidRPr="00D24D46" w:rsidRDefault="004B60B2" w:rsidP="00E81B25">
      <w:pPr>
        <w:pStyle w:val="Ttulo3"/>
      </w:pPr>
    </w:p>
    <w:p w:rsidR="00DE4BB2" w:rsidRPr="00D24D46" w:rsidRDefault="00DE4BB2">
      <w:pPr>
        <w:spacing w:after="200"/>
        <w:ind w:firstLine="0"/>
        <w:jc w:val="left"/>
        <w:rPr>
          <w:rFonts w:eastAsiaTheme="majorEastAsia" w:cstheme="majorBidi"/>
          <w:b/>
          <w:bCs/>
          <w:color w:val="4F81BD" w:themeColor="accent1"/>
          <w:szCs w:val="24"/>
          <w:lang w:eastAsia="pt-BR"/>
        </w:rPr>
      </w:pPr>
      <w:r w:rsidRPr="00D24D46">
        <w:br w:type="page"/>
      </w:r>
    </w:p>
    <w:p w:rsidR="006B5C3C" w:rsidRPr="00657D20" w:rsidRDefault="003803A5" w:rsidP="00E81B25">
      <w:pPr>
        <w:pStyle w:val="Ttulo3"/>
      </w:pPr>
      <w:bookmarkStart w:id="28" w:name="_Toc313842289"/>
      <w:bookmarkStart w:id="29" w:name="_Toc316388689"/>
      <w:r w:rsidRPr="00657D20">
        <w:lastRenderedPageBreak/>
        <w:t>Passo 8: Formulação dos indicadores</w:t>
      </w:r>
      <w:bookmarkEnd w:id="28"/>
      <w:bookmarkEnd w:id="29"/>
    </w:p>
    <w:p w:rsidR="00700A9E" w:rsidRPr="00657D20" w:rsidRDefault="003803A5" w:rsidP="00D45921">
      <w:pPr>
        <w:pStyle w:val="TextosemFormatao"/>
        <w:tabs>
          <w:tab w:val="right" w:pos="6096"/>
          <w:tab w:val="left" w:pos="6237"/>
          <w:tab w:val="left" w:pos="6521"/>
          <w:tab w:val="left" w:pos="6663"/>
          <w:tab w:val="left" w:pos="6946"/>
          <w:tab w:val="left" w:pos="7230"/>
        </w:tabs>
        <w:spacing w:after="240" w:line="360" w:lineRule="auto"/>
        <w:rPr>
          <w:rFonts w:ascii="Verdana" w:hAnsi="Verdana" w:cs="Courier New"/>
          <w:sz w:val="24"/>
          <w:szCs w:val="24"/>
        </w:rPr>
      </w:pPr>
      <w:r w:rsidRPr="00657D20">
        <w:rPr>
          <w:rFonts w:ascii="Verdana" w:hAnsi="Verdana" w:cs="Courier New"/>
          <w:sz w:val="24"/>
          <w:szCs w:val="24"/>
        </w:rPr>
        <w:t xml:space="preserve">Após a formulação dos resultados desejados suficientemente bem descritos chega o momento de </w:t>
      </w:r>
      <w:r w:rsidR="00195FD7" w:rsidRPr="00657D20">
        <w:rPr>
          <w:rFonts w:ascii="Verdana" w:hAnsi="Verdana" w:cs="Courier New"/>
          <w:sz w:val="24"/>
          <w:szCs w:val="24"/>
        </w:rPr>
        <w:t>conceberem-se</w:t>
      </w:r>
      <w:r w:rsidRPr="00657D20">
        <w:rPr>
          <w:rFonts w:ascii="Verdana" w:hAnsi="Verdana" w:cs="Courier New"/>
          <w:sz w:val="24"/>
          <w:szCs w:val="24"/>
        </w:rPr>
        <w:t xml:space="preserve"> instrumentos para monitorar e avaliar o impacto das ações que serão empreendidas: os indicadores. Um indicador é uma descrição esquemática que deve ser capaz de oferecer uma compreensão clara, inequívoca e numérica do</w:t>
      </w:r>
      <w:r w:rsidR="001D7D2D" w:rsidRPr="00657D20">
        <w:rPr>
          <w:rFonts w:ascii="Verdana" w:hAnsi="Verdana" w:cs="Courier New"/>
          <w:sz w:val="24"/>
          <w:szCs w:val="24"/>
        </w:rPr>
        <w:t>s</w:t>
      </w:r>
      <w:r w:rsidRPr="00657D20">
        <w:rPr>
          <w:rFonts w:ascii="Verdana" w:hAnsi="Verdana" w:cs="Courier New"/>
          <w:sz w:val="24"/>
          <w:szCs w:val="24"/>
        </w:rPr>
        <w:t xml:space="preserve"> objeto</w:t>
      </w:r>
      <w:r w:rsidR="001D7D2D" w:rsidRPr="00657D20">
        <w:rPr>
          <w:rFonts w:ascii="Verdana" w:hAnsi="Verdana" w:cs="Courier New"/>
          <w:sz w:val="24"/>
          <w:szCs w:val="24"/>
        </w:rPr>
        <w:t>s</w:t>
      </w:r>
      <w:r w:rsidRPr="00657D20">
        <w:rPr>
          <w:rFonts w:ascii="Verdana" w:hAnsi="Verdana" w:cs="Courier New"/>
          <w:sz w:val="24"/>
          <w:szCs w:val="24"/>
        </w:rPr>
        <w:t xml:space="preserve"> a serem monitorados, tanto para que se compreenda a situação atual problemática da realidade em questão, quanto para que se visualize a situação futura desejada para a qual se pretende alterar esta realidade. O Indicador pode tanto ser uma fórmula de cálculo, como a descrição de um número absoluto de algum objeto específico que seja possível de ser mensurado quantitativamente. O indicador pode ser compreendido como uma lente de máquina fotográfica, por meio da qual se pode tanto olhar o presente quanto o futuro.</w:t>
      </w:r>
      <w:r w:rsidR="00700A9E" w:rsidRPr="00657D20">
        <w:rPr>
          <w:rFonts w:ascii="Verdana" w:hAnsi="Verdana" w:cs="Courier New"/>
          <w:sz w:val="24"/>
          <w:szCs w:val="24"/>
        </w:rPr>
        <w:t xml:space="preserve"> </w:t>
      </w:r>
      <w:r w:rsidR="000B6990">
        <w:rPr>
          <w:rFonts w:ascii="Verdana" w:hAnsi="Verdana" w:cs="Courier New"/>
          <w:sz w:val="24"/>
          <w:szCs w:val="24"/>
        </w:rPr>
        <w:t>Um bom I</w:t>
      </w:r>
      <w:r w:rsidR="000B6990" w:rsidRPr="00DE4BB2">
        <w:rPr>
          <w:rFonts w:ascii="Verdana" w:hAnsi="Verdana" w:cs="Courier New"/>
          <w:sz w:val="24"/>
          <w:szCs w:val="24"/>
        </w:rPr>
        <w:t>ndicador deve contar com a q</w:t>
      </w:r>
      <w:r w:rsidR="000B6990">
        <w:rPr>
          <w:rFonts w:ascii="Verdana" w:hAnsi="Verdana" w:cs="Courier New"/>
          <w:sz w:val="24"/>
          <w:szCs w:val="24"/>
        </w:rPr>
        <w:t>ualidade de ser simultaneamente Específico, Mensurável e Temporal.</w:t>
      </w:r>
    </w:p>
    <w:p w:rsidR="00996C2D" w:rsidRPr="00657D20" w:rsidRDefault="00996C2D" w:rsidP="00D45921">
      <w:pPr>
        <w:pStyle w:val="TextosemFormatao"/>
        <w:tabs>
          <w:tab w:val="right" w:pos="6096"/>
          <w:tab w:val="left" w:pos="6237"/>
          <w:tab w:val="left" w:pos="6521"/>
          <w:tab w:val="left" w:pos="6663"/>
          <w:tab w:val="left" w:pos="6946"/>
          <w:tab w:val="left" w:pos="7230"/>
        </w:tabs>
        <w:spacing w:after="240" w:line="360" w:lineRule="auto"/>
        <w:rPr>
          <w:rFonts w:ascii="Verdana" w:hAnsi="Verdana" w:cs="Courier New"/>
          <w:b/>
          <w:color w:val="17365D" w:themeColor="text2" w:themeShade="BF"/>
          <w:sz w:val="24"/>
          <w:szCs w:val="24"/>
        </w:rPr>
      </w:pPr>
      <w:r w:rsidRPr="00657D20">
        <w:rPr>
          <w:rFonts w:ascii="Verdana" w:hAnsi="Verdana" w:cs="Courier New"/>
          <w:b/>
          <w:color w:val="17365D" w:themeColor="text2" w:themeShade="BF"/>
          <w:sz w:val="24"/>
          <w:szCs w:val="24"/>
        </w:rPr>
        <w:t>Exemplo:</w:t>
      </w:r>
    </w:p>
    <w:tbl>
      <w:tblPr>
        <w:tblW w:w="9225" w:type="dxa"/>
        <w:tblLayout w:type="fixed"/>
        <w:tblCellMar>
          <w:left w:w="0" w:type="dxa"/>
          <w:right w:w="0" w:type="dxa"/>
        </w:tblCellMar>
        <w:tblLook w:val="04A0"/>
      </w:tblPr>
      <w:tblGrid>
        <w:gridCol w:w="896"/>
        <w:gridCol w:w="8329"/>
      </w:tblGrid>
      <w:tr w:rsidR="00F66B90" w:rsidRPr="00657D20" w:rsidTr="006C35F5">
        <w:trPr>
          <w:trHeight w:val="360"/>
        </w:trPr>
        <w:tc>
          <w:tcPr>
            <w:tcW w:w="896"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F66B90" w:rsidRPr="00657D20" w:rsidRDefault="00F66B90" w:rsidP="00F66B90">
            <w:pPr>
              <w:spacing w:line="240" w:lineRule="auto"/>
              <w:ind w:firstLine="0"/>
              <w:jc w:val="center"/>
              <w:rPr>
                <w:rFonts w:cs="Calibri"/>
                <w:b/>
                <w:bCs/>
                <w:color w:val="000000"/>
                <w:szCs w:val="24"/>
              </w:rPr>
            </w:pPr>
            <w:r w:rsidRPr="00657D20">
              <w:rPr>
                <w:rFonts w:cs="Calibri"/>
                <w:b/>
                <w:bCs/>
                <w:color w:val="000000"/>
              </w:rPr>
              <w:t>Indicador</w:t>
            </w:r>
          </w:p>
        </w:tc>
        <w:tc>
          <w:tcPr>
            <w:tcW w:w="8329"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66B90" w:rsidRPr="00F67B09" w:rsidRDefault="00F66B90" w:rsidP="00F67B09">
            <w:pPr>
              <w:spacing w:line="240" w:lineRule="auto"/>
              <w:ind w:left="113" w:right="113" w:firstLine="0"/>
              <w:rPr>
                <w:rFonts w:cs="Calibri"/>
                <w:bCs/>
                <w:color w:val="000000"/>
                <w:szCs w:val="24"/>
              </w:rPr>
            </w:pPr>
            <w:r w:rsidRPr="00F67B09">
              <w:rPr>
                <w:rFonts w:cs="Calibri"/>
                <w:bCs/>
                <w:color w:val="000000"/>
                <w:szCs w:val="24"/>
              </w:rPr>
              <w:t>Percentual das semanas letivas em que ocorreram reuniões pedagógicas de no mínimo 02h00, com pauta definida previamente e de acordo com a agenda de reuniões pedagógicas estabelecida no início do ano.</w:t>
            </w:r>
          </w:p>
        </w:tc>
      </w:tr>
      <w:tr w:rsidR="00F66B90" w:rsidRPr="00657D20" w:rsidTr="006C35F5">
        <w:trPr>
          <w:trHeight w:val="450"/>
        </w:trPr>
        <w:tc>
          <w:tcPr>
            <w:tcW w:w="896"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c>
          <w:tcPr>
            <w:tcW w:w="8329"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r>
      <w:tr w:rsidR="00F66B90" w:rsidRPr="00657D20" w:rsidTr="006C35F5">
        <w:trPr>
          <w:trHeight w:val="327"/>
        </w:trPr>
        <w:tc>
          <w:tcPr>
            <w:tcW w:w="896"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c>
          <w:tcPr>
            <w:tcW w:w="8329"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r>
      <w:tr w:rsidR="00F66B90" w:rsidRPr="00657D20" w:rsidTr="006C35F5">
        <w:trPr>
          <w:trHeight w:val="450"/>
        </w:trPr>
        <w:tc>
          <w:tcPr>
            <w:tcW w:w="896"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c>
          <w:tcPr>
            <w:tcW w:w="8329"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r>
      <w:tr w:rsidR="00F66B90" w:rsidRPr="00657D20" w:rsidTr="006C35F5">
        <w:trPr>
          <w:trHeight w:val="292"/>
        </w:trPr>
        <w:tc>
          <w:tcPr>
            <w:tcW w:w="896"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c>
          <w:tcPr>
            <w:tcW w:w="8329" w:type="dxa"/>
            <w:vMerge/>
            <w:tcBorders>
              <w:top w:val="single" w:sz="4" w:space="0" w:color="auto"/>
              <w:left w:val="single" w:sz="4" w:space="0" w:color="auto"/>
              <w:bottom w:val="single" w:sz="4" w:space="0" w:color="auto"/>
              <w:right w:val="single" w:sz="4" w:space="0" w:color="auto"/>
            </w:tcBorders>
            <w:vAlign w:val="center"/>
            <w:hideMark/>
          </w:tcPr>
          <w:p w:rsidR="00F66B90" w:rsidRPr="00657D20" w:rsidRDefault="00F66B90" w:rsidP="00F9028A">
            <w:pPr>
              <w:spacing w:line="240" w:lineRule="auto"/>
              <w:rPr>
                <w:rFonts w:cs="Calibri"/>
                <w:b/>
                <w:bCs/>
                <w:color w:val="000000"/>
                <w:szCs w:val="24"/>
              </w:rPr>
            </w:pPr>
          </w:p>
        </w:tc>
      </w:tr>
    </w:tbl>
    <w:p w:rsidR="00996C2D" w:rsidRPr="00657D20" w:rsidRDefault="00F15F2C" w:rsidP="00D45921">
      <w:pPr>
        <w:pStyle w:val="TextosemFormatao"/>
        <w:tabs>
          <w:tab w:val="right" w:pos="6096"/>
          <w:tab w:val="left" w:pos="6237"/>
          <w:tab w:val="left" w:pos="6521"/>
          <w:tab w:val="left" w:pos="6663"/>
          <w:tab w:val="left" w:pos="6946"/>
          <w:tab w:val="left" w:pos="7230"/>
        </w:tabs>
        <w:spacing w:after="240" w:line="360" w:lineRule="auto"/>
        <w:rPr>
          <w:rFonts w:ascii="Verdana" w:hAnsi="Verdana" w:cs="Courier New"/>
          <w:sz w:val="24"/>
          <w:szCs w:val="24"/>
        </w:rPr>
      </w:pPr>
      <w:r>
        <w:rPr>
          <w:rFonts w:ascii="Verdana" w:hAnsi="Verdana" w:cs="Courier New"/>
          <w:noProof/>
          <w:sz w:val="24"/>
          <w:szCs w:val="24"/>
          <w:lang w:eastAsia="pt-BR"/>
        </w:rPr>
        <w:pict>
          <v:shape id="_x0000_s1032" type="#_x0000_t21" style="position:absolute;left:0;text-align:left;margin-left:79.75pt;margin-top:16.25pt;width:315.9pt;height:124.05pt;z-index:25168076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" fillcolor="red" strokecolor="#c0504d [3205]" strokeweight="3pt">
            <v:fill opacity="19018f"/>
            <v:textbox style="mso-next-textbox:#_x0000_s1032">
              <w:txbxContent>
                <w:p w:rsidR="00AC0100" w:rsidRPr="00DE4BB2" w:rsidRDefault="00AC0100" w:rsidP="002C01EB">
                  <w:pPr>
                    <w:pStyle w:val="TextosemFormatao"/>
                    <w:ind w:firstLine="0"/>
                    <w:rPr>
                      <w:rFonts w:ascii="Verdana" w:hAnsi="Verdana" w:cs="Arial"/>
                      <w:b/>
                      <w:color w:val="1F497D" w:themeColor="text2"/>
                      <w:sz w:val="24"/>
                      <w:szCs w:val="24"/>
                    </w:rPr>
                  </w:pPr>
                  <w:r>
                    <w:rPr>
                      <w:rFonts w:ascii="Verdana" w:hAnsi="Verdana" w:cs="Arial"/>
                      <w:b/>
                      <w:color w:val="1F497D" w:themeColor="text2"/>
                      <w:sz w:val="24"/>
                      <w:szCs w:val="24"/>
                    </w:rPr>
                    <w:t>Não confundir!</w:t>
                  </w:r>
                </w:p>
                <w:p w:rsidR="00AC0100" w:rsidRDefault="00AC0100" w:rsidP="002E3353">
                  <w:pPr>
                    <w:pStyle w:val="TextosemFormatao"/>
                  </w:pPr>
                  <w:r>
                    <w:rPr>
                      <w:rFonts w:ascii="Verdana" w:hAnsi="Verdana" w:cs="Courier New"/>
                      <w:sz w:val="24"/>
                      <w:szCs w:val="24"/>
                    </w:rPr>
                    <w:t>U</w:t>
                  </w:r>
                  <w:r w:rsidRPr="00E507E1">
                    <w:rPr>
                      <w:rFonts w:ascii="Verdana" w:hAnsi="Verdana" w:cs="Courier New"/>
                      <w:sz w:val="24"/>
                      <w:szCs w:val="24"/>
                    </w:rPr>
                    <w:t xml:space="preserve">ma confusão comum é tomar-se Objetivo </w:t>
                  </w:r>
                  <w:r>
                    <w:rPr>
                      <w:rFonts w:ascii="Verdana" w:hAnsi="Verdana" w:cs="Courier New"/>
                      <w:sz w:val="24"/>
                      <w:szCs w:val="24"/>
                    </w:rPr>
                    <w:t xml:space="preserve">(descrição textual </w:t>
                  </w:r>
                  <w:r w:rsidRPr="00D24D46">
                    <w:rPr>
                      <w:rFonts w:ascii="Verdana" w:hAnsi="Verdana" w:cs="Courier New"/>
                      <w:sz w:val="24"/>
                      <w:szCs w:val="24"/>
                    </w:rPr>
                    <w:t>da nova situação que se deseja alcançar</w:t>
                  </w:r>
                  <w:r>
                    <w:rPr>
                      <w:rFonts w:ascii="Verdana" w:hAnsi="Verdana" w:cs="Courier New"/>
                      <w:sz w:val="24"/>
                      <w:szCs w:val="24"/>
                    </w:rPr>
                    <w:t xml:space="preserve">) </w:t>
                  </w:r>
                  <w:r w:rsidRPr="00E507E1">
                    <w:rPr>
                      <w:rFonts w:ascii="Verdana" w:hAnsi="Verdana" w:cs="Courier New"/>
                      <w:sz w:val="24"/>
                      <w:szCs w:val="24"/>
                    </w:rPr>
                    <w:t xml:space="preserve">por Indicador </w:t>
                  </w:r>
                  <w:r>
                    <w:rPr>
                      <w:rFonts w:ascii="Verdana" w:hAnsi="Verdana" w:cs="Courier New"/>
                      <w:sz w:val="24"/>
                      <w:szCs w:val="24"/>
                    </w:rPr>
                    <w:t xml:space="preserve">(descrição esquemática de uma grandeza quantitativa) </w:t>
                  </w:r>
                  <w:r w:rsidRPr="00E507E1">
                    <w:rPr>
                      <w:rFonts w:ascii="Verdana" w:hAnsi="Verdana" w:cs="Courier New"/>
                      <w:sz w:val="24"/>
                      <w:szCs w:val="24"/>
                    </w:rPr>
                    <w:t xml:space="preserve">e </w:t>
                  </w:r>
                  <w:r>
                    <w:rPr>
                      <w:rFonts w:ascii="Verdana" w:hAnsi="Verdana" w:cs="Courier New"/>
                      <w:sz w:val="24"/>
                      <w:szCs w:val="24"/>
                    </w:rPr>
                    <w:t>vice-versa.</w:t>
                  </w:r>
                </w:p>
              </w:txbxContent>
            </v:textbox>
          </v:shape>
        </w:pict>
      </w:r>
    </w:p>
    <w:p w:rsidR="00E507E1" w:rsidRPr="00657D20" w:rsidRDefault="00E507E1" w:rsidP="00D45921">
      <w:pPr>
        <w:pStyle w:val="TextosemFormatao"/>
        <w:tabs>
          <w:tab w:val="right" w:pos="6096"/>
          <w:tab w:val="left" w:pos="6237"/>
          <w:tab w:val="left" w:pos="6521"/>
          <w:tab w:val="left" w:pos="6663"/>
          <w:tab w:val="left" w:pos="6946"/>
          <w:tab w:val="left" w:pos="7230"/>
        </w:tabs>
        <w:spacing w:after="240" w:line="360" w:lineRule="auto"/>
        <w:rPr>
          <w:rFonts w:ascii="Verdana" w:hAnsi="Verdana" w:cs="Courier New"/>
          <w:sz w:val="24"/>
          <w:szCs w:val="24"/>
        </w:rPr>
      </w:pPr>
    </w:p>
    <w:p w:rsidR="006B5C3C" w:rsidRPr="00657D20" w:rsidRDefault="006B5C3C" w:rsidP="00D45921">
      <w:pPr>
        <w:pStyle w:val="TextosemFormatao"/>
        <w:spacing w:after="240" w:line="360" w:lineRule="auto"/>
        <w:rPr>
          <w:rFonts w:ascii="Verdana" w:hAnsi="Verdana" w:cs="Courier New"/>
          <w:sz w:val="24"/>
          <w:szCs w:val="24"/>
        </w:rPr>
      </w:pPr>
    </w:p>
    <w:p w:rsidR="005B0A6B" w:rsidRPr="00657D20" w:rsidRDefault="005B0A6B" w:rsidP="00E81B25">
      <w:pPr>
        <w:pStyle w:val="Ttulo3"/>
      </w:pPr>
    </w:p>
    <w:p w:rsidR="005B0884" w:rsidRPr="00D24D46" w:rsidRDefault="005B0884" w:rsidP="00E81B25">
      <w:pPr>
        <w:pStyle w:val="Ttulo3"/>
      </w:pPr>
    </w:p>
    <w:p w:rsidR="005B0884" w:rsidRPr="00D24D46" w:rsidRDefault="005B0884" w:rsidP="00E81B25">
      <w:pPr>
        <w:pStyle w:val="Ttulo3"/>
      </w:pPr>
    </w:p>
    <w:p w:rsidR="00F7219C" w:rsidRDefault="00F7219C">
      <w:pPr>
        <w:spacing w:after="200" w:line="276" w:lineRule="auto"/>
        <w:ind w:firstLine="0"/>
        <w:jc w:val="left"/>
        <w:rPr>
          <w:rFonts w:eastAsiaTheme="majorEastAsia" w:cstheme="majorBidi"/>
          <w:b/>
          <w:bCs/>
          <w:color w:val="4F81BD" w:themeColor="accent1"/>
          <w:sz w:val="28"/>
          <w:szCs w:val="24"/>
          <w:lang w:eastAsia="pt-BR"/>
        </w:rPr>
      </w:pPr>
      <w:bookmarkStart w:id="30" w:name="_Toc313842290"/>
      <w:r>
        <w:br w:type="page"/>
      </w:r>
    </w:p>
    <w:p w:rsidR="006B5C3C" w:rsidRPr="00657D20" w:rsidRDefault="003803A5" w:rsidP="00E81B25">
      <w:pPr>
        <w:pStyle w:val="Ttulo3"/>
      </w:pPr>
      <w:bookmarkStart w:id="31" w:name="_Toc316388690"/>
      <w:r w:rsidRPr="00657D20">
        <w:lastRenderedPageBreak/>
        <w:t xml:space="preserve">Passo </w:t>
      </w:r>
      <w:r w:rsidR="00B00969" w:rsidRPr="00657D20">
        <w:t>9</w:t>
      </w:r>
      <w:r w:rsidRPr="00657D20">
        <w:t>: Registro da situação atual</w:t>
      </w:r>
      <w:bookmarkEnd w:id="30"/>
      <w:bookmarkEnd w:id="31"/>
      <w:r w:rsidRPr="00657D20">
        <w:t xml:space="preserve"> </w:t>
      </w:r>
    </w:p>
    <w:p w:rsidR="000B6990" w:rsidRDefault="003803A5" w:rsidP="000B6990">
      <w:r w:rsidRPr="00657D20">
        <w:t>Após a formulação dos indicadores que serão utilizados como suporte para o registro numérico, quantitativo, mensurável, dos objetos analisados, deve-se olhar a realidade presente por meio destes indicadores. A situação atual pode ser compreendida como se fosse uma fotografia do presente daquele objeto que o indicador permite visualizar</w:t>
      </w:r>
      <w:r w:rsidR="00CF3018" w:rsidRPr="00657D20">
        <w:t>.</w:t>
      </w:r>
      <w:r w:rsidR="000B6990">
        <w:t xml:space="preserve"> </w:t>
      </w:r>
      <w:r w:rsidR="000B6990" w:rsidRPr="002D64E7">
        <w:t>Uma vez que a Situação Atual é uma projeção do Indicador aplicada à situação presente e que, portanto, apenas descreve pela "lente" do Indicador esta situação, então tanto quanto o Indicador, a Situação Atual também deve contar com a qualidade de ser simultaneamente</w:t>
      </w:r>
      <w:r w:rsidR="000B6990">
        <w:t xml:space="preserve"> Específica, Mensurável e Temporal.</w:t>
      </w:r>
    </w:p>
    <w:p w:rsidR="00700A9E" w:rsidRPr="00657D20" w:rsidRDefault="00700A9E" w:rsidP="00D45921">
      <w:pPr>
        <w:pStyle w:val="TextosemFormatao"/>
        <w:spacing w:after="240" w:line="360" w:lineRule="auto"/>
        <w:rPr>
          <w:rFonts w:ascii="Verdana" w:hAnsi="Verdana" w:cs="Courier New"/>
          <w:sz w:val="24"/>
          <w:szCs w:val="24"/>
        </w:rPr>
      </w:pPr>
    </w:p>
    <w:p w:rsidR="00996C2D" w:rsidRPr="00657D20" w:rsidRDefault="00996C2D" w:rsidP="00D45921">
      <w:pPr>
        <w:pStyle w:val="TextosemFormatao"/>
        <w:spacing w:after="240" w:line="360" w:lineRule="auto"/>
        <w:rPr>
          <w:rFonts w:ascii="Verdana" w:hAnsi="Verdana" w:cs="Courier New"/>
          <w:b/>
          <w:color w:val="17365D" w:themeColor="text2" w:themeShade="BF"/>
          <w:sz w:val="24"/>
          <w:szCs w:val="24"/>
        </w:rPr>
      </w:pPr>
      <w:r w:rsidRPr="00657D20">
        <w:rPr>
          <w:rFonts w:ascii="Verdana" w:hAnsi="Verdana" w:cs="Courier New"/>
          <w:b/>
          <w:color w:val="17365D" w:themeColor="text2" w:themeShade="BF"/>
          <w:sz w:val="24"/>
          <w:szCs w:val="24"/>
        </w:rPr>
        <w:t>Exemplo:</w:t>
      </w:r>
    </w:p>
    <w:tbl>
      <w:tblPr>
        <w:tblpPr w:leftFromText="180" w:rightFromText="180" w:vertAnchor="page" w:horzAnchor="margin" w:tblpXSpec="center" w:tblpY="7246"/>
        <w:tblW w:w="3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60"/>
        <w:gridCol w:w="1023"/>
        <w:gridCol w:w="1667"/>
      </w:tblGrid>
      <w:tr w:rsidR="00996C2D" w:rsidRPr="00657D20" w:rsidTr="000B6990">
        <w:trPr>
          <w:trHeight w:val="360"/>
        </w:trPr>
        <w:tc>
          <w:tcPr>
            <w:tcW w:w="660" w:type="dxa"/>
            <w:vMerge w:val="restart"/>
            <w:shd w:val="clear" w:color="000000" w:fill="CCC0DA"/>
            <w:tcMar>
              <w:top w:w="15" w:type="dxa"/>
              <w:left w:w="15" w:type="dxa"/>
              <w:bottom w:w="0" w:type="dxa"/>
              <w:right w:w="15" w:type="dxa"/>
            </w:tcMar>
            <w:textDirection w:val="btLr"/>
            <w:vAlign w:val="bottom"/>
            <w:hideMark/>
          </w:tcPr>
          <w:p w:rsidR="00996C2D" w:rsidRPr="00657D20" w:rsidRDefault="00996C2D" w:rsidP="00A86910">
            <w:pPr>
              <w:spacing w:line="240" w:lineRule="auto"/>
              <w:ind w:firstLine="0"/>
              <w:jc w:val="left"/>
              <w:rPr>
                <w:rFonts w:cs="Calibri"/>
                <w:b/>
                <w:bCs/>
                <w:color w:val="000000"/>
                <w:szCs w:val="24"/>
              </w:rPr>
            </w:pPr>
            <w:r w:rsidRPr="00657D20">
              <w:rPr>
                <w:rFonts w:cs="Calibri"/>
                <w:b/>
                <w:bCs/>
                <w:color w:val="000000"/>
              </w:rPr>
              <w:t>Situação Atual</w:t>
            </w:r>
          </w:p>
        </w:tc>
        <w:tc>
          <w:tcPr>
            <w:tcW w:w="1023" w:type="dxa"/>
            <w:shd w:val="clear" w:color="000000" w:fill="CCC0DA"/>
            <w:tcMar>
              <w:top w:w="15" w:type="dxa"/>
              <w:left w:w="15" w:type="dxa"/>
              <w:bottom w:w="0" w:type="dxa"/>
              <w:right w:w="15" w:type="dxa"/>
            </w:tcMar>
            <w:vAlign w:val="center"/>
            <w:hideMark/>
          </w:tcPr>
          <w:p w:rsidR="00996C2D" w:rsidRPr="00657D20" w:rsidRDefault="00996C2D" w:rsidP="000B6990">
            <w:pPr>
              <w:spacing w:line="240" w:lineRule="auto"/>
              <w:ind w:firstLine="0"/>
              <w:jc w:val="center"/>
              <w:rPr>
                <w:rFonts w:cs="Calibri"/>
                <w:b/>
                <w:bCs/>
                <w:color w:val="000000"/>
                <w:szCs w:val="24"/>
              </w:rPr>
            </w:pPr>
            <w:r w:rsidRPr="00657D20">
              <w:rPr>
                <w:rFonts w:cs="Calibri"/>
                <w:b/>
                <w:bCs/>
                <w:color w:val="000000"/>
              </w:rPr>
              <w:t>Valor</w:t>
            </w:r>
          </w:p>
        </w:tc>
        <w:tc>
          <w:tcPr>
            <w:tcW w:w="1667" w:type="dxa"/>
            <w:shd w:val="clear" w:color="000000" w:fill="CCC0DA"/>
            <w:tcMar>
              <w:top w:w="15" w:type="dxa"/>
              <w:left w:w="15" w:type="dxa"/>
              <w:bottom w:w="0" w:type="dxa"/>
              <w:right w:w="15" w:type="dxa"/>
            </w:tcMar>
            <w:vAlign w:val="center"/>
            <w:hideMark/>
          </w:tcPr>
          <w:p w:rsidR="00996C2D" w:rsidRPr="00657D20" w:rsidRDefault="00996C2D" w:rsidP="000B6990">
            <w:pPr>
              <w:spacing w:line="240" w:lineRule="auto"/>
              <w:ind w:firstLine="0"/>
              <w:jc w:val="center"/>
              <w:rPr>
                <w:rFonts w:cs="Calibri"/>
                <w:b/>
                <w:bCs/>
                <w:color w:val="000000"/>
                <w:szCs w:val="24"/>
              </w:rPr>
            </w:pPr>
            <w:r w:rsidRPr="00657D20">
              <w:rPr>
                <w:rFonts w:cs="Calibri"/>
                <w:b/>
                <w:bCs/>
                <w:color w:val="000000"/>
              </w:rPr>
              <w:t>Data</w:t>
            </w:r>
          </w:p>
        </w:tc>
      </w:tr>
      <w:tr w:rsidR="00996C2D" w:rsidRPr="00657D20" w:rsidTr="000B6990">
        <w:trPr>
          <w:trHeight w:val="450"/>
        </w:trPr>
        <w:tc>
          <w:tcPr>
            <w:tcW w:w="660" w:type="dxa"/>
            <w:vMerge/>
            <w:vAlign w:val="center"/>
            <w:hideMark/>
          </w:tcPr>
          <w:p w:rsidR="00996C2D" w:rsidRPr="00657D20" w:rsidRDefault="00996C2D" w:rsidP="000B6990">
            <w:pPr>
              <w:spacing w:line="240" w:lineRule="auto"/>
              <w:ind w:firstLine="0"/>
              <w:rPr>
                <w:rFonts w:cs="Calibri"/>
                <w:b/>
                <w:bCs/>
                <w:color w:val="000000"/>
                <w:szCs w:val="24"/>
              </w:rPr>
            </w:pPr>
          </w:p>
        </w:tc>
        <w:tc>
          <w:tcPr>
            <w:tcW w:w="1023" w:type="dxa"/>
            <w:vMerge w:val="restart"/>
            <w:shd w:val="clear" w:color="auto" w:fill="auto"/>
            <w:noWrap/>
            <w:tcMar>
              <w:top w:w="15" w:type="dxa"/>
              <w:left w:w="15" w:type="dxa"/>
              <w:bottom w:w="0" w:type="dxa"/>
              <w:right w:w="15" w:type="dxa"/>
            </w:tcMar>
            <w:vAlign w:val="center"/>
            <w:hideMark/>
          </w:tcPr>
          <w:p w:rsidR="00996C2D" w:rsidRPr="00657D20" w:rsidRDefault="00996C2D" w:rsidP="000B6990">
            <w:pPr>
              <w:spacing w:line="240" w:lineRule="auto"/>
              <w:ind w:firstLine="0"/>
              <w:jc w:val="center"/>
              <w:rPr>
                <w:rFonts w:cs="Calibri"/>
                <w:color w:val="000000"/>
                <w:szCs w:val="24"/>
              </w:rPr>
            </w:pPr>
            <w:r w:rsidRPr="00657D20">
              <w:rPr>
                <w:rFonts w:cs="Calibri"/>
                <w:color w:val="000000"/>
              </w:rPr>
              <w:t>0% </w:t>
            </w:r>
          </w:p>
        </w:tc>
        <w:tc>
          <w:tcPr>
            <w:tcW w:w="1667" w:type="dxa"/>
            <w:vMerge w:val="restart"/>
            <w:shd w:val="clear" w:color="auto" w:fill="auto"/>
            <w:noWrap/>
            <w:tcMar>
              <w:top w:w="15" w:type="dxa"/>
              <w:left w:w="15" w:type="dxa"/>
              <w:bottom w:w="0" w:type="dxa"/>
              <w:right w:w="15" w:type="dxa"/>
            </w:tcMar>
            <w:vAlign w:val="center"/>
            <w:hideMark/>
          </w:tcPr>
          <w:p w:rsidR="00996C2D" w:rsidRPr="00657D20" w:rsidRDefault="00996C2D" w:rsidP="000B6990">
            <w:pPr>
              <w:spacing w:line="240" w:lineRule="auto"/>
              <w:ind w:firstLine="0"/>
              <w:jc w:val="center"/>
              <w:rPr>
                <w:rFonts w:cs="Calibri"/>
                <w:color w:val="000000"/>
              </w:rPr>
            </w:pPr>
            <w:r w:rsidRPr="00657D20">
              <w:rPr>
                <w:rFonts w:cs="Calibri"/>
                <w:color w:val="000000"/>
                <w:sz w:val="22"/>
              </w:rPr>
              <w:t>23/12/2011</w:t>
            </w:r>
          </w:p>
        </w:tc>
      </w:tr>
      <w:tr w:rsidR="00996C2D" w:rsidRPr="00657D20" w:rsidTr="00A86910">
        <w:trPr>
          <w:trHeight w:val="410"/>
        </w:trPr>
        <w:tc>
          <w:tcPr>
            <w:tcW w:w="660" w:type="dxa"/>
            <w:vMerge/>
            <w:vAlign w:val="center"/>
            <w:hideMark/>
          </w:tcPr>
          <w:p w:rsidR="00996C2D" w:rsidRPr="00657D20" w:rsidRDefault="00996C2D" w:rsidP="000B6990">
            <w:pPr>
              <w:spacing w:line="240" w:lineRule="auto"/>
              <w:ind w:firstLine="0"/>
              <w:rPr>
                <w:rFonts w:cs="Calibri"/>
                <w:b/>
                <w:bCs/>
                <w:color w:val="000000"/>
                <w:szCs w:val="24"/>
              </w:rPr>
            </w:pPr>
          </w:p>
        </w:tc>
        <w:tc>
          <w:tcPr>
            <w:tcW w:w="1023" w:type="dxa"/>
            <w:vMerge/>
            <w:vAlign w:val="center"/>
            <w:hideMark/>
          </w:tcPr>
          <w:p w:rsidR="00996C2D" w:rsidRPr="00657D20" w:rsidRDefault="00996C2D" w:rsidP="000B6990">
            <w:pPr>
              <w:spacing w:line="240" w:lineRule="auto"/>
              <w:ind w:firstLine="0"/>
              <w:rPr>
                <w:rFonts w:cs="Calibri"/>
                <w:color w:val="000000"/>
                <w:szCs w:val="24"/>
              </w:rPr>
            </w:pPr>
          </w:p>
        </w:tc>
        <w:tc>
          <w:tcPr>
            <w:tcW w:w="1667" w:type="dxa"/>
            <w:vMerge/>
            <w:vAlign w:val="center"/>
            <w:hideMark/>
          </w:tcPr>
          <w:p w:rsidR="00996C2D" w:rsidRPr="00657D20" w:rsidRDefault="00996C2D" w:rsidP="000B6990">
            <w:pPr>
              <w:spacing w:line="240" w:lineRule="auto"/>
              <w:ind w:firstLine="0"/>
              <w:rPr>
                <w:rFonts w:cs="Calibri"/>
                <w:color w:val="000000"/>
              </w:rPr>
            </w:pPr>
          </w:p>
        </w:tc>
      </w:tr>
      <w:tr w:rsidR="00996C2D" w:rsidRPr="00657D20" w:rsidTr="000B6990">
        <w:trPr>
          <w:trHeight w:val="450"/>
        </w:trPr>
        <w:tc>
          <w:tcPr>
            <w:tcW w:w="660" w:type="dxa"/>
            <w:vMerge w:val="restart"/>
            <w:shd w:val="clear" w:color="000000" w:fill="CCC0DA"/>
            <w:noWrap/>
            <w:tcMar>
              <w:top w:w="15" w:type="dxa"/>
              <w:left w:w="15" w:type="dxa"/>
              <w:bottom w:w="0" w:type="dxa"/>
              <w:right w:w="15" w:type="dxa"/>
            </w:tcMar>
            <w:textDirection w:val="btLr"/>
            <w:vAlign w:val="center"/>
            <w:hideMark/>
          </w:tcPr>
          <w:p w:rsidR="00996C2D" w:rsidRPr="00657D20" w:rsidRDefault="00996C2D" w:rsidP="000B6990">
            <w:pPr>
              <w:spacing w:line="240" w:lineRule="auto"/>
              <w:ind w:firstLine="0"/>
              <w:jc w:val="center"/>
              <w:rPr>
                <w:rFonts w:cs="Calibri"/>
                <w:b/>
                <w:bCs/>
                <w:color w:val="000000"/>
                <w:szCs w:val="24"/>
              </w:rPr>
            </w:pPr>
            <w:r w:rsidRPr="00657D20">
              <w:rPr>
                <w:rFonts w:cs="Calibri"/>
                <w:b/>
                <w:bCs/>
                <w:color w:val="000000"/>
              </w:rPr>
              <w:t>Meta</w:t>
            </w:r>
          </w:p>
        </w:tc>
        <w:tc>
          <w:tcPr>
            <w:tcW w:w="1023" w:type="dxa"/>
            <w:vMerge w:val="restart"/>
            <w:shd w:val="clear" w:color="auto" w:fill="auto"/>
            <w:noWrap/>
            <w:tcMar>
              <w:top w:w="15" w:type="dxa"/>
              <w:left w:w="15" w:type="dxa"/>
              <w:bottom w:w="0" w:type="dxa"/>
              <w:right w:w="15" w:type="dxa"/>
            </w:tcMar>
            <w:vAlign w:val="center"/>
            <w:hideMark/>
          </w:tcPr>
          <w:p w:rsidR="00996C2D" w:rsidRPr="00657D20" w:rsidRDefault="00996C2D" w:rsidP="000B6990">
            <w:pPr>
              <w:spacing w:line="240" w:lineRule="auto"/>
              <w:ind w:firstLine="0"/>
              <w:jc w:val="center"/>
              <w:rPr>
                <w:rFonts w:cs="Calibri"/>
                <w:color w:val="000000"/>
                <w:szCs w:val="24"/>
              </w:rPr>
            </w:pPr>
          </w:p>
        </w:tc>
        <w:tc>
          <w:tcPr>
            <w:tcW w:w="1667" w:type="dxa"/>
            <w:vMerge w:val="restart"/>
            <w:shd w:val="clear" w:color="auto" w:fill="auto"/>
            <w:noWrap/>
            <w:tcMar>
              <w:top w:w="15" w:type="dxa"/>
              <w:left w:w="15" w:type="dxa"/>
              <w:bottom w:w="0" w:type="dxa"/>
              <w:right w:w="15" w:type="dxa"/>
            </w:tcMar>
            <w:vAlign w:val="center"/>
            <w:hideMark/>
          </w:tcPr>
          <w:p w:rsidR="00996C2D" w:rsidRPr="00657D20" w:rsidRDefault="00996C2D" w:rsidP="000B6990">
            <w:pPr>
              <w:spacing w:line="240" w:lineRule="auto"/>
              <w:ind w:firstLine="0"/>
              <w:jc w:val="center"/>
              <w:rPr>
                <w:rFonts w:cs="Calibri"/>
                <w:color w:val="000000"/>
              </w:rPr>
            </w:pPr>
          </w:p>
        </w:tc>
      </w:tr>
      <w:tr w:rsidR="00996C2D" w:rsidRPr="00657D20" w:rsidTr="00A86910">
        <w:trPr>
          <w:trHeight w:val="292"/>
        </w:trPr>
        <w:tc>
          <w:tcPr>
            <w:tcW w:w="660" w:type="dxa"/>
            <w:vMerge/>
            <w:vAlign w:val="center"/>
            <w:hideMark/>
          </w:tcPr>
          <w:p w:rsidR="00996C2D" w:rsidRPr="00657D20" w:rsidRDefault="00996C2D" w:rsidP="000B6990">
            <w:pPr>
              <w:spacing w:line="240" w:lineRule="auto"/>
              <w:rPr>
                <w:rFonts w:cs="Calibri"/>
                <w:b/>
                <w:bCs/>
                <w:color w:val="000000"/>
                <w:szCs w:val="24"/>
              </w:rPr>
            </w:pPr>
          </w:p>
        </w:tc>
        <w:tc>
          <w:tcPr>
            <w:tcW w:w="1023" w:type="dxa"/>
            <w:vMerge/>
            <w:vAlign w:val="center"/>
            <w:hideMark/>
          </w:tcPr>
          <w:p w:rsidR="00996C2D" w:rsidRPr="00657D20" w:rsidRDefault="00996C2D" w:rsidP="000B6990">
            <w:pPr>
              <w:spacing w:line="240" w:lineRule="auto"/>
              <w:rPr>
                <w:rFonts w:cs="Calibri"/>
                <w:color w:val="000000"/>
                <w:szCs w:val="24"/>
              </w:rPr>
            </w:pPr>
          </w:p>
        </w:tc>
        <w:tc>
          <w:tcPr>
            <w:tcW w:w="1667" w:type="dxa"/>
            <w:vMerge/>
            <w:vAlign w:val="center"/>
            <w:hideMark/>
          </w:tcPr>
          <w:p w:rsidR="00996C2D" w:rsidRPr="00657D20" w:rsidRDefault="00996C2D" w:rsidP="000B6990">
            <w:pPr>
              <w:spacing w:line="240" w:lineRule="auto"/>
              <w:rPr>
                <w:rFonts w:cs="Calibri"/>
                <w:color w:val="000000"/>
                <w:szCs w:val="24"/>
              </w:rPr>
            </w:pPr>
          </w:p>
        </w:tc>
      </w:tr>
    </w:tbl>
    <w:p w:rsidR="00996C2D" w:rsidRPr="00657D20" w:rsidRDefault="00996C2D" w:rsidP="00D45921">
      <w:pPr>
        <w:pStyle w:val="TextosemFormatao"/>
        <w:spacing w:after="240" w:line="360" w:lineRule="auto"/>
        <w:rPr>
          <w:rFonts w:ascii="Verdana" w:hAnsi="Verdana" w:cs="Courier New"/>
          <w:sz w:val="24"/>
          <w:szCs w:val="24"/>
        </w:rPr>
      </w:pPr>
    </w:p>
    <w:p w:rsidR="00996C2D" w:rsidRPr="00657D20" w:rsidRDefault="00996C2D" w:rsidP="00D45921">
      <w:pPr>
        <w:pStyle w:val="TextosemFormatao"/>
        <w:spacing w:after="240" w:line="360" w:lineRule="auto"/>
        <w:rPr>
          <w:rFonts w:ascii="Verdana" w:hAnsi="Verdana" w:cs="Courier New"/>
          <w:sz w:val="24"/>
          <w:szCs w:val="24"/>
        </w:rPr>
      </w:pPr>
    </w:p>
    <w:p w:rsidR="00996C2D" w:rsidRPr="00657D20" w:rsidRDefault="00996C2D" w:rsidP="00D45921">
      <w:pPr>
        <w:pStyle w:val="TextosemFormatao"/>
        <w:spacing w:after="240" w:line="360" w:lineRule="auto"/>
        <w:rPr>
          <w:rFonts w:ascii="Verdana" w:hAnsi="Verdana" w:cs="Courier New"/>
          <w:sz w:val="24"/>
          <w:szCs w:val="24"/>
        </w:rPr>
      </w:pPr>
    </w:p>
    <w:p w:rsidR="00996C2D" w:rsidRPr="00657D20" w:rsidRDefault="00996C2D" w:rsidP="00D45921">
      <w:pPr>
        <w:pStyle w:val="TextosemFormatao"/>
        <w:spacing w:after="240" w:line="360" w:lineRule="auto"/>
        <w:rPr>
          <w:rFonts w:ascii="Verdana" w:hAnsi="Verdana" w:cs="Courier New"/>
          <w:sz w:val="24"/>
          <w:szCs w:val="24"/>
        </w:rPr>
      </w:pPr>
    </w:p>
    <w:p w:rsidR="00996C2D" w:rsidRPr="00657D20" w:rsidRDefault="00996C2D" w:rsidP="00D45921">
      <w:pPr>
        <w:pStyle w:val="TextosemFormatao"/>
        <w:spacing w:after="240" w:line="360" w:lineRule="auto"/>
        <w:rPr>
          <w:rFonts w:ascii="Verdana" w:hAnsi="Verdana" w:cs="Courier New"/>
          <w:sz w:val="24"/>
          <w:szCs w:val="24"/>
        </w:rPr>
      </w:pPr>
    </w:p>
    <w:p w:rsidR="00A25483" w:rsidRPr="00657D20" w:rsidRDefault="00F15F2C" w:rsidP="00D45921">
      <w:pPr>
        <w:pStyle w:val="TextosemFormatao"/>
        <w:spacing w:after="240" w:line="360" w:lineRule="auto"/>
        <w:rPr>
          <w:rFonts w:ascii="Verdana" w:hAnsi="Verdana" w:cs="Courier New"/>
          <w:sz w:val="24"/>
          <w:szCs w:val="24"/>
        </w:rPr>
      </w:pPr>
      <w:r>
        <w:rPr>
          <w:rFonts w:ascii="Verdana" w:hAnsi="Verdana" w:cs="Courier New"/>
          <w:noProof/>
          <w:sz w:val="24"/>
          <w:szCs w:val="24"/>
          <w:lang w:eastAsia="pt-BR"/>
        </w:rPr>
        <w:pict>
          <v:shape id="_x0000_s1033" type="#_x0000_t21" style="position:absolute;left:0;text-align:left;margin-left:76.85pt;margin-top:0;width:315.9pt;height:84.9pt;z-index:25168179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" fillcolor="red" strokecolor="#c0504d [3205]" strokeweight="3pt">
            <v:fill opacity="19018f"/>
            <v:textbox style="mso-next-textbox:#_x0000_s1033">
              <w:txbxContent>
                <w:p w:rsidR="00AC0100" w:rsidRPr="00DE4BB2" w:rsidRDefault="00AC0100" w:rsidP="002C01EB">
                  <w:pPr>
                    <w:pStyle w:val="TextosemFormatao"/>
                    <w:ind w:firstLine="0"/>
                    <w:rPr>
                      <w:rFonts w:ascii="Verdana" w:hAnsi="Verdana" w:cs="Arial"/>
                      <w:b/>
                      <w:color w:val="1F497D" w:themeColor="text2"/>
                      <w:sz w:val="24"/>
                      <w:szCs w:val="24"/>
                    </w:rPr>
                  </w:pPr>
                  <w:r>
                    <w:rPr>
                      <w:rFonts w:ascii="Verdana" w:hAnsi="Verdana" w:cs="Arial"/>
                      <w:b/>
                      <w:color w:val="1F497D" w:themeColor="text2"/>
                      <w:sz w:val="24"/>
                      <w:szCs w:val="24"/>
                    </w:rPr>
                    <w:t>Não confundir!</w:t>
                  </w:r>
                </w:p>
                <w:p w:rsidR="00AC0100" w:rsidRPr="00DE4BB2" w:rsidRDefault="00AC0100" w:rsidP="00A25483">
                  <w:pPr>
                    <w:pStyle w:val="TextosemFormatao"/>
                    <w:rPr>
                      <w:rFonts w:ascii="Verdana" w:hAnsi="Verdana" w:cs="Courier New"/>
                      <w:sz w:val="24"/>
                      <w:szCs w:val="24"/>
                    </w:rPr>
                  </w:pPr>
                  <w:r>
                    <w:rPr>
                      <w:rFonts w:ascii="Verdana" w:hAnsi="Verdana" w:cs="Courier New"/>
                      <w:sz w:val="24"/>
                      <w:szCs w:val="24"/>
                    </w:rPr>
                    <w:t>U</w:t>
                  </w:r>
                  <w:r w:rsidRPr="00E507E1">
                    <w:rPr>
                      <w:rFonts w:ascii="Verdana" w:hAnsi="Verdana" w:cs="Courier New"/>
                      <w:sz w:val="24"/>
                      <w:szCs w:val="24"/>
                    </w:rPr>
                    <w:t xml:space="preserve">ma </w:t>
                  </w:r>
                  <w:r w:rsidRPr="00A25483">
                    <w:rPr>
                      <w:rFonts w:ascii="Verdana" w:hAnsi="Verdana" w:cs="Courier New"/>
                      <w:sz w:val="24"/>
                      <w:szCs w:val="24"/>
                    </w:rPr>
                    <w:t>confusão comum é considerar-se o Problema (descrição textual) como sinônimo da Situação Atual (valor numérico).</w:t>
                  </w:r>
                </w:p>
                <w:p w:rsidR="00AC0100" w:rsidRDefault="00AC0100" w:rsidP="00A25483"/>
              </w:txbxContent>
            </v:textbox>
          </v:shape>
        </w:pict>
      </w:r>
    </w:p>
    <w:p w:rsidR="00A25483" w:rsidRPr="00657D20" w:rsidRDefault="00A25483" w:rsidP="00D45921">
      <w:pPr>
        <w:pStyle w:val="TextosemFormatao"/>
        <w:spacing w:after="240" w:line="360" w:lineRule="auto"/>
        <w:rPr>
          <w:rFonts w:ascii="Verdana" w:hAnsi="Verdana" w:cs="Courier New"/>
          <w:sz w:val="24"/>
          <w:szCs w:val="24"/>
        </w:rPr>
      </w:pPr>
    </w:p>
    <w:p w:rsidR="005B0A6B" w:rsidRPr="00657D20" w:rsidRDefault="005B0A6B" w:rsidP="00D45921">
      <w:pPr>
        <w:spacing w:after="240"/>
        <w:rPr>
          <w:lang w:eastAsia="pt-BR"/>
        </w:rPr>
      </w:pPr>
    </w:p>
    <w:p w:rsidR="00A25483" w:rsidRDefault="00A25483" w:rsidP="00D45921">
      <w:pPr>
        <w:pStyle w:val="TextosemFormatao"/>
        <w:spacing w:after="240" w:line="360" w:lineRule="auto"/>
        <w:rPr>
          <w:rFonts w:ascii="Verdana" w:hAnsi="Verdana" w:cs="Courier New"/>
          <w:sz w:val="24"/>
          <w:szCs w:val="24"/>
        </w:rPr>
      </w:pPr>
    </w:p>
    <w:p w:rsidR="00A25483" w:rsidRPr="00D24D46" w:rsidRDefault="00A25483" w:rsidP="00D45921">
      <w:pPr>
        <w:pStyle w:val="TextosemFormatao"/>
        <w:spacing w:after="240" w:line="360" w:lineRule="auto"/>
        <w:rPr>
          <w:rFonts w:ascii="Verdana" w:hAnsi="Verdana" w:cs="Courier New"/>
          <w:sz w:val="24"/>
          <w:szCs w:val="24"/>
        </w:rPr>
      </w:pPr>
    </w:p>
    <w:p w:rsidR="005B0A6B" w:rsidRPr="00D24D46" w:rsidRDefault="005B0A6B" w:rsidP="00D45921">
      <w:pPr>
        <w:spacing w:after="240"/>
        <w:rPr>
          <w:lang w:eastAsia="pt-BR"/>
        </w:rPr>
      </w:pPr>
    </w:p>
    <w:p w:rsidR="002D64E7" w:rsidRPr="00657D20" w:rsidRDefault="002D64E7">
      <w:pPr>
        <w:spacing w:after="200"/>
        <w:ind w:firstLine="0"/>
        <w:jc w:val="left"/>
        <w:rPr>
          <w:rFonts w:eastAsiaTheme="majorEastAsia" w:cstheme="majorBidi"/>
          <w:b/>
          <w:bCs/>
          <w:color w:val="4F81BD" w:themeColor="accent1"/>
          <w:szCs w:val="24"/>
          <w:lang w:eastAsia="pt-BR"/>
        </w:rPr>
      </w:pPr>
      <w:r w:rsidRPr="00657D20">
        <w:br w:type="page"/>
      </w:r>
    </w:p>
    <w:p w:rsidR="006B5C3C" w:rsidRPr="00657D20" w:rsidRDefault="003803A5" w:rsidP="00E81B25">
      <w:pPr>
        <w:pStyle w:val="Ttulo3"/>
      </w:pPr>
      <w:bookmarkStart w:id="32" w:name="_Toc313842291"/>
      <w:bookmarkStart w:id="33" w:name="_Toc316388691"/>
      <w:r w:rsidRPr="00657D20">
        <w:lastRenderedPageBreak/>
        <w:t xml:space="preserve">Passo </w:t>
      </w:r>
      <w:r w:rsidR="00B00969" w:rsidRPr="00657D20">
        <w:t>10</w:t>
      </w:r>
      <w:r w:rsidRPr="00657D20">
        <w:t>: Formulação da meta</w:t>
      </w:r>
      <w:bookmarkEnd w:id="32"/>
      <w:bookmarkEnd w:id="33"/>
    </w:p>
    <w:p w:rsidR="006B5C3C"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Após a formulação dos indicadores, </w:t>
      </w:r>
      <w:r w:rsidR="001D7D2D" w:rsidRPr="00657D20">
        <w:rPr>
          <w:rFonts w:ascii="Verdana" w:hAnsi="Verdana" w:cs="Courier New"/>
          <w:sz w:val="24"/>
          <w:szCs w:val="24"/>
        </w:rPr>
        <w:t>d</w:t>
      </w:r>
      <w:r w:rsidRPr="00657D20">
        <w:rPr>
          <w:rFonts w:ascii="Verdana" w:hAnsi="Verdana" w:cs="Courier New"/>
          <w:sz w:val="24"/>
          <w:szCs w:val="24"/>
        </w:rPr>
        <w:t>o registro da situação atual, e tendo-se em mente os resultados desejados, chega o momento de formular-se a situação futura que se deseja alcançar, ou seja, a meta. A meta é um valor numérico medido pelo indicador capaz de caracterizar a situação futura desejada, e pode ser compreendida como se fosse uma pintura do futuro daquele objeto que o indicador permite visualizar. Diferentemente da situação atual, que é um registro do presente, a meta é uma projeção do futuro.</w:t>
      </w:r>
    </w:p>
    <w:p w:rsidR="000B6990" w:rsidRPr="00657D20" w:rsidRDefault="000B6990" w:rsidP="00D45921">
      <w:pPr>
        <w:pStyle w:val="TextosemFormatao"/>
        <w:spacing w:after="240" w:line="360" w:lineRule="auto"/>
        <w:rPr>
          <w:rFonts w:ascii="Verdana" w:hAnsi="Verdana" w:cs="Courier New"/>
          <w:sz w:val="24"/>
          <w:szCs w:val="24"/>
        </w:rPr>
      </w:pPr>
      <w:r>
        <w:rPr>
          <w:rFonts w:ascii="Verdana" w:hAnsi="Verdana" w:cs="Courier New"/>
          <w:sz w:val="24"/>
          <w:szCs w:val="24"/>
        </w:rPr>
        <w:t>O que caracteriza a Meta como um esforço concreto em potencial, e não apenas um desejo abstrato, é a qualidade de ser suficientemente precisa (específica) e possível de ser calculada quantitativamente (mensurável). Por sua vez, o</w:t>
      </w:r>
      <w:r w:rsidRPr="00736ABF">
        <w:rPr>
          <w:rFonts w:ascii="Verdana" w:hAnsi="Verdana" w:cs="Courier New"/>
          <w:sz w:val="24"/>
          <w:szCs w:val="24"/>
        </w:rPr>
        <w:t xml:space="preserve"> que caracteriza a Meta como um esforço no sentido de modificar-se a Situação Atual é a qualidade de demonstrar que esse movimento é de fato importante (</w:t>
      </w:r>
      <w:r>
        <w:rPr>
          <w:rFonts w:ascii="Verdana" w:hAnsi="Verdana" w:cs="Courier New"/>
          <w:sz w:val="24"/>
          <w:szCs w:val="24"/>
        </w:rPr>
        <w:t>r</w:t>
      </w:r>
      <w:r w:rsidRPr="00736ABF">
        <w:rPr>
          <w:rFonts w:ascii="Verdana" w:hAnsi="Verdana" w:cs="Courier New"/>
          <w:sz w:val="24"/>
          <w:szCs w:val="24"/>
        </w:rPr>
        <w:t>elevante) e possível de ser atingido (</w:t>
      </w:r>
      <w:r>
        <w:rPr>
          <w:rFonts w:ascii="Verdana" w:hAnsi="Verdana" w:cs="Courier New"/>
          <w:sz w:val="24"/>
          <w:szCs w:val="24"/>
        </w:rPr>
        <w:t>a</w:t>
      </w:r>
      <w:r w:rsidRPr="00736ABF">
        <w:rPr>
          <w:rFonts w:ascii="Verdana" w:hAnsi="Verdana" w:cs="Courier New"/>
          <w:sz w:val="24"/>
          <w:szCs w:val="24"/>
        </w:rPr>
        <w:t>lcançável) num determinado momento futuro</w:t>
      </w:r>
      <w:r>
        <w:rPr>
          <w:rFonts w:ascii="Verdana" w:hAnsi="Verdana" w:cs="Courier New"/>
          <w:sz w:val="24"/>
          <w:szCs w:val="24"/>
        </w:rPr>
        <w:t xml:space="preserve"> específico</w:t>
      </w:r>
      <w:r w:rsidRPr="00736ABF">
        <w:rPr>
          <w:rFonts w:ascii="Verdana" w:hAnsi="Verdana" w:cs="Courier New"/>
          <w:sz w:val="24"/>
          <w:szCs w:val="24"/>
        </w:rPr>
        <w:t xml:space="preserve"> (</w:t>
      </w:r>
      <w:r>
        <w:rPr>
          <w:rFonts w:ascii="Verdana" w:hAnsi="Verdana" w:cs="Courier New"/>
          <w:sz w:val="24"/>
          <w:szCs w:val="24"/>
        </w:rPr>
        <w:t>t</w:t>
      </w:r>
      <w:r w:rsidRPr="00736ABF">
        <w:rPr>
          <w:rFonts w:ascii="Verdana" w:hAnsi="Verdana" w:cs="Courier New"/>
          <w:sz w:val="24"/>
          <w:szCs w:val="24"/>
        </w:rPr>
        <w:t>emporal).</w:t>
      </w:r>
      <w:r>
        <w:rPr>
          <w:rFonts w:ascii="Verdana" w:hAnsi="Verdana" w:cs="Courier New"/>
          <w:sz w:val="24"/>
          <w:szCs w:val="24"/>
        </w:rPr>
        <w:t xml:space="preserve"> Portanto, u</w:t>
      </w:r>
      <w:r w:rsidRPr="00736ABF">
        <w:rPr>
          <w:rFonts w:ascii="Verdana" w:hAnsi="Verdana" w:cs="Courier New"/>
          <w:sz w:val="24"/>
          <w:szCs w:val="24"/>
        </w:rPr>
        <w:t>ma boa Meta deve ser proposta de tal modo que conte com a qualidade de ser simultaneamen</w:t>
      </w:r>
      <w:r>
        <w:rPr>
          <w:rFonts w:ascii="Verdana" w:hAnsi="Verdana" w:cs="Courier New"/>
          <w:sz w:val="24"/>
          <w:szCs w:val="24"/>
        </w:rPr>
        <w:t>te Específica, Mensurável, Alcançável, Relevante e Temporal.</w:t>
      </w:r>
    </w:p>
    <w:p w:rsidR="006C35F5" w:rsidRPr="00657D20" w:rsidRDefault="00996C2D" w:rsidP="00D45921">
      <w:pPr>
        <w:pStyle w:val="TextosemFormatao"/>
        <w:spacing w:after="240" w:line="360" w:lineRule="auto"/>
        <w:rPr>
          <w:rFonts w:ascii="Verdana" w:hAnsi="Verdana" w:cs="Courier New"/>
          <w:b/>
          <w:color w:val="17365D" w:themeColor="text2" w:themeShade="BF"/>
          <w:sz w:val="24"/>
          <w:szCs w:val="24"/>
        </w:rPr>
      </w:pPr>
      <w:r w:rsidRPr="00657D20">
        <w:rPr>
          <w:rFonts w:ascii="Verdana" w:hAnsi="Verdana" w:cs="Courier New"/>
          <w:b/>
          <w:color w:val="17365D" w:themeColor="text2" w:themeShade="BF"/>
          <w:sz w:val="24"/>
          <w:szCs w:val="24"/>
        </w:rPr>
        <w:t>Exemplo:</w:t>
      </w:r>
    </w:p>
    <w:tbl>
      <w:tblPr>
        <w:tblpPr w:leftFromText="180" w:rightFromText="180" w:vertAnchor="page" w:horzAnchor="margin" w:tblpXSpec="center" w:tblpY="10369"/>
        <w:tblW w:w="3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60"/>
        <w:gridCol w:w="1023"/>
        <w:gridCol w:w="1667"/>
      </w:tblGrid>
      <w:tr w:rsidR="000B6990" w:rsidRPr="00657D20" w:rsidTr="000B6990">
        <w:trPr>
          <w:trHeight w:val="360"/>
        </w:trPr>
        <w:tc>
          <w:tcPr>
            <w:tcW w:w="660" w:type="dxa"/>
            <w:vMerge w:val="restart"/>
            <w:shd w:val="clear" w:color="000000" w:fill="CCC0DA"/>
            <w:tcMar>
              <w:top w:w="15" w:type="dxa"/>
              <w:left w:w="15" w:type="dxa"/>
              <w:bottom w:w="0" w:type="dxa"/>
              <w:right w:w="15" w:type="dxa"/>
            </w:tcMar>
            <w:textDirection w:val="btLr"/>
            <w:vAlign w:val="bottom"/>
            <w:hideMark/>
          </w:tcPr>
          <w:p w:rsidR="000B6990" w:rsidRPr="00657D20" w:rsidRDefault="000B6990" w:rsidP="000B6990">
            <w:pPr>
              <w:spacing w:line="240" w:lineRule="auto"/>
              <w:ind w:firstLine="0"/>
              <w:jc w:val="left"/>
              <w:rPr>
                <w:rFonts w:cs="Calibri"/>
                <w:b/>
                <w:bCs/>
                <w:color w:val="000000"/>
                <w:szCs w:val="24"/>
              </w:rPr>
            </w:pPr>
            <w:r w:rsidRPr="00657D20">
              <w:rPr>
                <w:rFonts w:cs="Calibri"/>
                <w:b/>
                <w:bCs/>
                <w:color w:val="000000"/>
              </w:rPr>
              <w:t>Situação Atual</w:t>
            </w:r>
          </w:p>
        </w:tc>
        <w:tc>
          <w:tcPr>
            <w:tcW w:w="1023" w:type="dxa"/>
            <w:shd w:val="clear" w:color="000000" w:fill="CCC0DA"/>
            <w:tcMar>
              <w:top w:w="15" w:type="dxa"/>
              <w:left w:w="15" w:type="dxa"/>
              <w:bottom w:w="0" w:type="dxa"/>
              <w:right w:w="15" w:type="dxa"/>
            </w:tcMar>
            <w:vAlign w:val="center"/>
            <w:hideMark/>
          </w:tcPr>
          <w:p w:rsidR="000B6990" w:rsidRPr="00657D20" w:rsidRDefault="000B6990" w:rsidP="000B6990">
            <w:pPr>
              <w:spacing w:line="240" w:lineRule="auto"/>
              <w:ind w:firstLine="0"/>
              <w:jc w:val="center"/>
              <w:rPr>
                <w:rFonts w:cs="Calibri"/>
                <w:b/>
                <w:bCs/>
                <w:color w:val="000000"/>
                <w:szCs w:val="24"/>
              </w:rPr>
            </w:pPr>
            <w:r w:rsidRPr="00657D20">
              <w:rPr>
                <w:rFonts w:cs="Calibri"/>
                <w:b/>
                <w:bCs/>
                <w:color w:val="000000"/>
              </w:rPr>
              <w:t>Valor</w:t>
            </w:r>
          </w:p>
        </w:tc>
        <w:tc>
          <w:tcPr>
            <w:tcW w:w="1667" w:type="dxa"/>
            <w:shd w:val="clear" w:color="000000" w:fill="CCC0DA"/>
            <w:tcMar>
              <w:top w:w="15" w:type="dxa"/>
              <w:left w:w="15" w:type="dxa"/>
              <w:bottom w:w="0" w:type="dxa"/>
              <w:right w:w="15" w:type="dxa"/>
            </w:tcMar>
            <w:vAlign w:val="center"/>
            <w:hideMark/>
          </w:tcPr>
          <w:p w:rsidR="000B6990" w:rsidRPr="00657D20" w:rsidRDefault="000B6990" w:rsidP="000B6990">
            <w:pPr>
              <w:spacing w:line="240" w:lineRule="auto"/>
              <w:ind w:firstLine="0"/>
              <w:jc w:val="center"/>
              <w:rPr>
                <w:rFonts w:cs="Calibri"/>
                <w:b/>
                <w:bCs/>
                <w:color w:val="000000"/>
                <w:szCs w:val="24"/>
              </w:rPr>
            </w:pPr>
            <w:r w:rsidRPr="00657D20">
              <w:rPr>
                <w:rFonts w:cs="Calibri"/>
                <w:b/>
                <w:bCs/>
                <w:color w:val="000000"/>
              </w:rPr>
              <w:t>Data</w:t>
            </w:r>
          </w:p>
        </w:tc>
      </w:tr>
      <w:tr w:rsidR="000B6990" w:rsidRPr="00657D20" w:rsidTr="000B6990">
        <w:trPr>
          <w:trHeight w:val="450"/>
        </w:trPr>
        <w:tc>
          <w:tcPr>
            <w:tcW w:w="660" w:type="dxa"/>
            <w:vMerge/>
            <w:vAlign w:val="center"/>
            <w:hideMark/>
          </w:tcPr>
          <w:p w:rsidR="000B6990" w:rsidRPr="00657D20" w:rsidRDefault="000B6990" w:rsidP="000B6990">
            <w:pPr>
              <w:spacing w:line="240" w:lineRule="auto"/>
              <w:ind w:firstLine="0"/>
              <w:rPr>
                <w:rFonts w:cs="Calibri"/>
                <w:b/>
                <w:bCs/>
                <w:color w:val="000000"/>
                <w:szCs w:val="24"/>
              </w:rPr>
            </w:pPr>
          </w:p>
        </w:tc>
        <w:tc>
          <w:tcPr>
            <w:tcW w:w="1023" w:type="dxa"/>
            <w:vMerge w:val="restart"/>
            <w:shd w:val="clear" w:color="auto" w:fill="auto"/>
            <w:noWrap/>
            <w:tcMar>
              <w:top w:w="15" w:type="dxa"/>
              <w:left w:w="15" w:type="dxa"/>
              <w:bottom w:w="0" w:type="dxa"/>
              <w:right w:w="15" w:type="dxa"/>
            </w:tcMar>
            <w:vAlign w:val="center"/>
            <w:hideMark/>
          </w:tcPr>
          <w:p w:rsidR="000B6990" w:rsidRPr="00657D20" w:rsidRDefault="000B6990" w:rsidP="000B6990">
            <w:pPr>
              <w:spacing w:line="240" w:lineRule="auto"/>
              <w:ind w:firstLine="0"/>
              <w:jc w:val="center"/>
              <w:rPr>
                <w:rFonts w:cs="Calibri"/>
                <w:color w:val="000000"/>
                <w:szCs w:val="24"/>
              </w:rPr>
            </w:pPr>
            <w:r w:rsidRPr="00657D20">
              <w:rPr>
                <w:rFonts w:cs="Calibri"/>
                <w:color w:val="000000"/>
              </w:rPr>
              <w:t>0% </w:t>
            </w:r>
          </w:p>
        </w:tc>
        <w:tc>
          <w:tcPr>
            <w:tcW w:w="1667" w:type="dxa"/>
            <w:vMerge w:val="restart"/>
            <w:shd w:val="clear" w:color="auto" w:fill="auto"/>
            <w:noWrap/>
            <w:tcMar>
              <w:top w:w="15" w:type="dxa"/>
              <w:left w:w="15" w:type="dxa"/>
              <w:bottom w:w="0" w:type="dxa"/>
              <w:right w:w="15" w:type="dxa"/>
            </w:tcMar>
            <w:vAlign w:val="center"/>
            <w:hideMark/>
          </w:tcPr>
          <w:p w:rsidR="000B6990" w:rsidRPr="00657D20" w:rsidRDefault="000B6990" w:rsidP="000B6990">
            <w:pPr>
              <w:spacing w:line="240" w:lineRule="auto"/>
              <w:ind w:firstLine="0"/>
              <w:jc w:val="center"/>
              <w:rPr>
                <w:rFonts w:cs="Calibri"/>
                <w:color w:val="000000"/>
              </w:rPr>
            </w:pPr>
            <w:r w:rsidRPr="00657D20">
              <w:rPr>
                <w:rFonts w:cs="Calibri"/>
                <w:color w:val="000000"/>
                <w:sz w:val="22"/>
              </w:rPr>
              <w:t>23/12/2011</w:t>
            </w:r>
          </w:p>
        </w:tc>
      </w:tr>
      <w:tr w:rsidR="000B6990" w:rsidRPr="00657D20" w:rsidTr="00A86910">
        <w:trPr>
          <w:trHeight w:val="411"/>
        </w:trPr>
        <w:tc>
          <w:tcPr>
            <w:tcW w:w="660" w:type="dxa"/>
            <w:vMerge/>
            <w:vAlign w:val="center"/>
            <w:hideMark/>
          </w:tcPr>
          <w:p w:rsidR="000B6990" w:rsidRPr="00657D20" w:rsidRDefault="000B6990" w:rsidP="000B6990">
            <w:pPr>
              <w:spacing w:line="240" w:lineRule="auto"/>
              <w:ind w:firstLine="0"/>
              <w:rPr>
                <w:rFonts w:cs="Calibri"/>
                <w:b/>
                <w:bCs/>
                <w:color w:val="000000"/>
                <w:szCs w:val="24"/>
              </w:rPr>
            </w:pPr>
          </w:p>
        </w:tc>
        <w:tc>
          <w:tcPr>
            <w:tcW w:w="1023" w:type="dxa"/>
            <w:vMerge/>
            <w:vAlign w:val="center"/>
            <w:hideMark/>
          </w:tcPr>
          <w:p w:rsidR="000B6990" w:rsidRPr="00657D20" w:rsidRDefault="000B6990" w:rsidP="000B6990">
            <w:pPr>
              <w:spacing w:line="240" w:lineRule="auto"/>
              <w:ind w:firstLine="0"/>
              <w:rPr>
                <w:rFonts w:cs="Calibri"/>
                <w:color w:val="000000"/>
                <w:szCs w:val="24"/>
              </w:rPr>
            </w:pPr>
          </w:p>
        </w:tc>
        <w:tc>
          <w:tcPr>
            <w:tcW w:w="1667" w:type="dxa"/>
            <w:vMerge/>
            <w:vAlign w:val="center"/>
            <w:hideMark/>
          </w:tcPr>
          <w:p w:rsidR="000B6990" w:rsidRPr="00657D20" w:rsidRDefault="000B6990" w:rsidP="000B6990">
            <w:pPr>
              <w:spacing w:line="240" w:lineRule="auto"/>
              <w:ind w:firstLine="0"/>
              <w:rPr>
                <w:rFonts w:cs="Calibri"/>
                <w:color w:val="000000"/>
              </w:rPr>
            </w:pPr>
          </w:p>
        </w:tc>
      </w:tr>
      <w:tr w:rsidR="000B6990" w:rsidRPr="00657D20" w:rsidTr="000B6990">
        <w:trPr>
          <w:trHeight w:val="450"/>
        </w:trPr>
        <w:tc>
          <w:tcPr>
            <w:tcW w:w="660" w:type="dxa"/>
            <w:vMerge w:val="restart"/>
            <w:shd w:val="clear" w:color="000000" w:fill="CCC0DA"/>
            <w:noWrap/>
            <w:tcMar>
              <w:top w:w="15" w:type="dxa"/>
              <w:left w:w="15" w:type="dxa"/>
              <w:bottom w:w="0" w:type="dxa"/>
              <w:right w:w="15" w:type="dxa"/>
            </w:tcMar>
            <w:textDirection w:val="btLr"/>
            <w:vAlign w:val="center"/>
            <w:hideMark/>
          </w:tcPr>
          <w:p w:rsidR="000B6990" w:rsidRPr="00657D20" w:rsidRDefault="000B6990" w:rsidP="000B6990">
            <w:pPr>
              <w:spacing w:line="240" w:lineRule="auto"/>
              <w:ind w:firstLine="0"/>
              <w:jc w:val="center"/>
              <w:rPr>
                <w:rFonts w:cs="Calibri"/>
                <w:b/>
                <w:bCs/>
                <w:color w:val="000000"/>
                <w:szCs w:val="24"/>
              </w:rPr>
            </w:pPr>
            <w:r w:rsidRPr="00657D20">
              <w:rPr>
                <w:rFonts w:cs="Calibri"/>
                <w:b/>
                <w:bCs/>
                <w:color w:val="000000"/>
              </w:rPr>
              <w:t>Meta</w:t>
            </w:r>
          </w:p>
        </w:tc>
        <w:tc>
          <w:tcPr>
            <w:tcW w:w="1023" w:type="dxa"/>
            <w:vMerge w:val="restart"/>
            <w:shd w:val="clear" w:color="auto" w:fill="auto"/>
            <w:noWrap/>
            <w:tcMar>
              <w:top w:w="15" w:type="dxa"/>
              <w:left w:w="15" w:type="dxa"/>
              <w:bottom w:w="0" w:type="dxa"/>
              <w:right w:w="15" w:type="dxa"/>
            </w:tcMar>
            <w:vAlign w:val="center"/>
            <w:hideMark/>
          </w:tcPr>
          <w:p w:rsidR="000B6990" w:rsidRPr="00657D20" w:rsidRDefault="000B6990" w:rsidP="000B6990">
            <w:pPr>
              <w:spacing w:line="240" w:lineRule="auto"/>
              <w:ind w:firstLine="0"/>
              <w:jc w:val="center"/>
              <w:rPr>
                <w:rFonts w:cs="Calibri"/>
                <w:color w:val="000000"/>
                <w:szCs w:val="24"/>
              </w:rPr>
            </w:pPr>
            <w:r w:rsidRPr="00657D20">
              <w:rPr>
                <w:rFonts w:cs="Calibri"/>
                <w:color w:val="000000"/>
              </w:rPr>
              <w:t>90% </w:t>
            </w:r>
          </w:p>
        </w:tc>
        <w:tc>
          <w:tcPr>
            <w:tcW w:w="1667" w:type="dxa"/>
            <w:vMerge w:val="restart"/>
            <w:shd w:val="clear" w:color="auto" w:fill="auto"/>
            <w:noWrap/>
            <w:tcMar>
              <w:top w:w="15" w:type="dxa"/>
              <w:left w:w="15" w:type="dxa"/>
              <w:bottom w:w="0" w:type="dxa"/>
              <w:right w:w="15" w:type="dxa"/>
            </w:tcMar>
            <w:vAlign w:val="center"/>
            <w:hideMark/>
          </w:tcPr>
          <w:p w:rsidR="000B6990" w:rsidRPr="00657D20" w:rsidRDefault="000B6990" w:rsidP="000B6990">
            <w:pPr>
              <w:spacing w:line="240" w:lineRule="auto"/>
              <w:ind w:firstLine="0"/>
              <w:jc w:val="center"/>
              <w:rPr>
                <w:rFonts w:cs="Calibri"/>
                <w:color w:val="000000"/>
              </w:rPr>
            </w:pPr>
            <w:r w:rsidRPr="00657D20">
              <w:rPr>
                <w:rFonts w:cs="Calibri"/>
                <w:color w:val="000000"/>
                <w:sz w:val="22"/>
              </w:rPr>
              <w:t>21/12/2012</w:t>
            </w:r>
          </w:p>
        </w:tc>
      </w:tr>
      <w:tr w:rsidR="000B6990" w:rsidRPr="00657D20" w:rsidTr="000B6990">
        <w:trPr>
          <w:trHeight w:val="332"/>
        </w:trPr>
        <w:tc>
          <w:tcPr>
            <w:tcW w:w="660" w:type="dxa"/>
            <w:vMerge/>
            <w:vAlign w:val="center"/>
            <w:hideMark/>
          </w:tcPr>
          <w:p w:rsidR="000B6990" w:rsidRPr="00657D20" w:rsidRDefault="000B6990" w:rsidP="000B6990">
            <w:pPr>
              <w:spacing w:line="240" w:lineRule="auto"/>
              <w:rPr>
                <w:rFonts w:cs="Calibri"/>
                <w:b/>
                <w:bCs/>
                <w:color w:val="000000"/>
                <w:szCs w:val="24"/>
              </w:rPr>
            </w:pPr>
          </w:p>
        </w:tc>
        <w:tc>
          <w:tcPr>
            <w:tcW w:w="1023" w:type="dxa"/>
            <w:vMerge/>
            <w:vAlign w:val="center"/>
            <w:hideMark/>
          </w:tcPr>
          <w:p w:rsidR="000B6990" w:rsidRPr="00657D20" w:rsidRDefault="000B6990" w:rsidP="000B6990">
            <w:pPr>
              <w:spacing w:line="240" w:lineRule="auto"/>
              <w:rPr>
                <w:rFonts w:cs="Calibri"/>
                <w:color w:val="000000"/>
                <w:szCs w:val="24"/>
              </w:rPr>
            </w:pPr>
          </w:p>
        </w:tc>
        <w:tc>
          <w:tcPr>
            <w:tcW w:w="1667" w:type="dxa"/>
            <w:vMerge/>
            <w:vAlign w:val="center"/>
            <w:hideMark/>
          </w:tcPr>
          <w:p w:rsidR="000B6990" w:rsidRPr="00657D20" w:rsidRDefault="000B6990" w:rsidP="000B6990">
            <w:pPr>
              <w:spacing w:line="240" w:lineRule="auto"/>
              <w:rPr>
                <w:rFonts w:cs="Calibri"/>
                <w:color w:val="000000"/>
                <w:szCs w:val="24"/>
              </w:rPr>
            </w:pPr>
          </w:p>
        </w:tc>
      </w:tr>
    </w:tbl>
    <w:p w:rsidR="00996C2D" w:rsidRPr="00657D20" w:rsidRDefault="00996C2D" w:rsidP="00D45921">
      <w:pPr>
        <w:pStyle w:val="TextosemFormatao"/>
        <w:spacing w:after="240" w:line="360" w:lineRule="auto"/>
        <w:rPr>
          <w:rFonts w:ascii="Verdana" w:hAnsi="Verdana" w:cs="Courier New"/>
          <w:sz w:val="24"/>
          <w:szCs w:val="24"/>
        </w:rPr>
      </w:pPr>
    </w:p>
    <w:p w:rsidR="00A25483" w:rsidRPr="00657D20" w:rsidRDefault="00A25483" w:rsidP="00D45921">
      <w:pPr>
        <w:pStyle w:val="TextosemFormatao"/>
        <w:spacing w:after="240" w:line="360" w:lineRule="auto"/>
        <w:rPr>
          <w:rFonts w:ascii="Verdana" w:hAnsi="Verdana" w:cs="Courier New"/>
          <w:sz w:val="24"/>
          <w:szCs w:val="24"/>
        </w:rPr>
      </w:pPr>
    </w:p>
    <w:p w:rsidR="00A25483" w:rsidRPr="00657D20" w:rsidRDefault="00A25483" w:rsidP="00D45921">
      <w:pPr>
        <w:pStyle w:val="TextosemFormatao"/>
        <w:spacing w:after="240" w:line="360" w:lineRule="auto"/>
        <w:rPr>
          <w:rFonts w:ascii="Verdana" w:hAnsi="Verdana" w:cs="Courier New"/>
          <w:sz w:val="24"/>
          <w:szCs w:val="24"/>
        </w:rPr>
      </w:pPr>
    </w:p>
    <w:p w:rsidR="00A25483" w:rsidRPr="00657D20" w:rsidRDefault="00A25483" w:rsidP="00D45921">
      <w:pPr>
        <w:pStyle w:val="TextosemFormatao"/>
        <w:spacing w:after="240" w:line="360" w:lineRule="auto"/>
        <w:rPr>
          <w:rFonts w:ascii="Verdana" w:hAnsi="Verdana" w:cs="Courier New"/>
          <w:sz w:val="24"/>
          <w:szCs w:val="24"/>
        </w:rPr>
      </w:pPr>
    </w:p>
    <w:p w:rsidR="005B0884" w:rsidRPr="00657D20" w:rsidRDefault="00F15F2C" w:rsidP="00E81B25">
      <w:pPr>
        <w:pStyle w:val="Ttulo3"/>
      </w:pPr>
      <w:r>
        <w:rPr>
          <w:noProof/>
        </w:rPr>
        <w:pict>
          <v:shape id="_x0000_s1034" type="#_x0000_t21" style="position:absolute;left:0;text-align:left;margin-left:64.25pt;margin-top:5.45pt;width:378.3pt;height:85.65pt;z-index:2516828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" fillcolor="red" strokecolor="#c0504d [3205]" strokeweight="3pt">
            <v:fill opacity="19018f"/>
            <v:textbox style="mso-next-textbox:#_x0000_s1034">
              <w:txbxContent>
                <w:p w:rsidR="00AC0100" w:rsidRPr="00DE4BB2" w:rsidRDefault="00AC0100" w:rsidP="002C01EB">
                  <w:pPr>
                    <w:pStyle w:val="TextosemFormatao"/>
                    <w:ind w:firstLine="0"/>
                    <w:rPr>
                      <w:rFonts w:ascii="Verdana" w:hAnsi="Verdana" w:cs="Arial"/>
                      <w:b/>
                      <w:color w:val="1F497D" w:themeColor="text2"/>
                      <w:sz w:val="24"/>
                      <w:szCs w:val="24"/>
                    </w:rPr>
                  </w:pPr>
                  <w:r>
                    <w:rPr>
                      <w:rFonts w:ascii="Verdana" w:hAnsi="Verdana" w:cs="Arial"/>
                      <w:b/>
                      <w:color w:val="1F497D" w:themeColor="text2"/>
                      <w:sz w:val="24"/>
                      <w:szCs w:val="24"/>
                    </w:rPr>
                    <w:t>Não confundir!</w:t>
                  </w:r>
                </w:p>
                <w:p w:rsidR="00AC0100" w:rsidRPr="00DE4BB2" w:rsidRDefault="00AC0100" w:rsidP="00A25483">
                  <w:pPr>
                    <w:pStyle w:val="TextosemFormatao"/>
                    <w:rPr>
                      <w:rFonts w:ascii="Verdana" w:hAnsi="Verdana" w:cs="Courier New"/>
                      <w:sz w:val="24"/>
                      <w:szCs w:val="24"/>
                    </w:rPr>
                  </w:pPr>
                  <w:r>
                    <w:rPr>
                      <w:rFonts w:ascii="Verdana" w:hAnsi="Verdana" w:cs="Courier New"/>
                      <w:sz w:val="24"/>
                      <w:szCs w:val="24"/>
                    </w:rPr>
                    <w:t>U</w:t>
                  </w:r>
                  <w:r w:rsidRPr="00E507E1">
                    <w:rPr>
                      <w:rFonts w:ascii="Verdana" w:hAnsi="Verdana" w:cs="Courier New"/>
                      <w:sz w:val="24"/>
                      <w:szCs w:val="24"/>
                    </w:rPr>
                    <w:t xml:space="preserve">ma </w:t>
                  </w:r>
                  <w:r w:rsidRPr="00A25483">
                    <w:rPr>
                      <w:rFonts w:ascii="Verdana" w:hAnsi="Verdana" w:cs="Courier New"/>
                      <w:sz w:val="24"/>
                      <w:szCs w:val="24"/>
                    </w:rPr>
                    <w:t xml:space="preserve">confusão comum é tomar-se Indicador </w:t>
                  </w:r>
                  <w:r>
                    <w:rPr>
                      <w:rFonts w:ascii="Verdana" w:hAnsi="Verdana" w:cs="Courier New"/>
                      <w:sz w:val="24"/>
                      <w:szCs w:val="24"/>
                    </w:rPr>
                    <w:t xml:space="preserve">(descrição esquemática de uma grandeza quantitativa) </w:t>
                  </w:r>
                  <w:r w:rsidRPr="00A25483">
                    <w:rPr>
                      <w:rFonts w:ascii="Verdana" w:hAnsi="Verdana" w:cs="Courier New"/>
                      <w:sz w:val="24"/>
                      <w:szCs w:val="24"/>
                    </w:rPr>
                    <w:t xml:space="preserve">por Meta </w:t>
                  </w:r>
                  <w:r>
                    <w:rPr>
                      <w:rFonts w:ascii="Verdana" w:hAnsi="Verdana" w:cs="Courier New"/>
                      <w:sz w:val="24"/>
                      <w:szCs w:val="24"/>
                    </w:rPr>
                    <w:t xml:space="preserve">(valor numérico) </w:t>
                  </w:r>
                  <w:r w:rsidRPr="00A25483">
                    <w:rPr>
                      <w:rFonts w:ascii="Verdana" w:hAnsi="Verdana" w:cs="Courier New"/>
                      <w:sz w:val="24"/>
                      <w:szCs w:val="24"/>
                    </w:rPr>
                    <w:t>e vice-versa.</w:t>
                  </w:r>
                </w:p>
                <w:p w:rsidR="00AC0100" w:rsidRDefault="00AC0100" w:rsidP="00A25483"/>
              </w:txbxContent>
            </v:textbox>
          </v:shape>
        </w:pict>
      </w:r>
    </w:p>
    <w:p w:rsidR="005B0884" w:rsidRDefault="005B0884" w:rsidP="00E81B25">
      <w:pPr>
        <w:pStyle w:val="Ttulo3"/>
      </w:pPr>
    </w:p>
    <w:p w:rsidR="000B6990" w:rsidRDefault="000B6990">
      <w:pPr>
        <w:spacing w:after="200" w:line="276" w:lineRule="auto"/>
        <w:ind w:firstLine="0"/>
        <w:jc w:val="left"/>
        <w:rPr>
          <w:lang w:eastAsia="pt-BR"/>
        </w:rPr>
      </w:pPr>
      <w:bookmarkStart w:id="34" w:name="_Toc313842293"/>
      <w:r>
        <w:rPr>
          <w:b/>
          <w:bCs/>
        </w:rPr>
        <w:br w:type="page"/>
      </w:r>
    </w:p>
    <w:p w:rsidR="006B5C3C" w:rsidRPr="00657D20" w:rsidRDefault="003803A5" w:rsidP="00E81B25">
      <w:pPr>
        <w:pStyle w:val="Ttulo3"/>
      </w:pPr>
      <w:bookmarkStart w:id="35" w:name="_Toc316388692"/>
      <w:r w:rsidRPr="00657D20">
        <w:lastRenderedPageBreak/>
        <w:t xml:space="preserve">Passo </w:t>
      </w:r>
      <w:r w:rsidR="00B00969" w:rsidRPr="00657D20">
        <w:t>11</w:t>
      </w:r>
      <w:r w:rsidRPr="00657D20">
        <w:t>: Formulação das ações</w:t>
      </w:r>
      <w:bookmarkEnd w:id="34"/>
      <w:bookmarkEnd w:id="35"/>
    </w:p>
    <w:p w:rsidR="006B5C3C" w:rsidRDefault="003803A5"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t>Após a consolidação do esforço que se deseja empreender a fim de alterar a situação problemática de um objeto no presente para uma situação desejada no futuro, chega o momento de conceber-se como esse esforço deverá ser concretizado. Para concretiza</w:t>
      </w:r>
      <w:r w:rsidR="001D7D2D" w:rsidRPr="00657D20">
        <w:rPr>
          <w:rFonts w:ascii="Verdana" w:hAnsi="Verdana" w:cs="Courier New"/>
          <w:sz w:val="24"/>
          <w:szCs w:val="24"/>
        </w:rPr>
        <w:t>r</w:t>
      </w:r>
      <w:r w:rsidRPr="00657D20">
        <w:rPr>
          <w:rFonts w:ascii="Verdana" w:hAnsi="Verdana" w:cs="Courier New"/>
          <w:sz w:val="24"/>
          <w:szCs w:val="24"/>
        </w:rPr>
        <w:t xml:space="preserve"> um projeto de mudança, é preciso planejar. O planejamento permite definir e organizar as atividades (ações) que colocaremos em prática para alcançar nossos objetivos, decidir quem serão os responsáveis por essas ações e prever o esforço necessário para sua execução. Para formular uma ação deve-se realizar uma descrição precisa das tarefas e/ou atividades concretas que serão realizadas, com o propósito maior de solucionar o Problema descrito, a fim de atingir-se a situação futura desejada</w:t>
      </w:r>
      <w:r w:rsidR="00700A9E" w:rsidRPr="00657D20">
        <w:rPr>
          <w:rFonts w:ascii="Verdana" w:hAnsi="Verdana" w:cs="Courier New"/>
          <w:sz w:val="24"/>
          <w:szCs w:val="24"/>
        </w:rPr>
        <w:t>, mensurada pelo Indicador e</w:t>
      </w:r>
      <w:r w:rsidRPr="00657D20">
        <w:rPr>
          <w:rFonts w:ascii="Verdana" w:hAnsi="Verdana" w:cs="Courier New"/>
          <w:sz w:val="24"/>
          <w:szCs w:val="24"/>
        </w:rPr>
        <w:t xml:space="preserve"> Meta.</w:t>
      </w:r>
    </w:p>
    <w:p w:rsidR="000B6990" w:rsidRPr="00657D20" w:rsidRDefault="000B6990" w:rsidP="00D45921">
      <w:pPr>
        <w:pStyle w:val="TextosemFormatao"/>
        <w:spacing w:after="240" w:line="360" w:lineRule="auto"/>
        <w:rPr>
          <w:rFonts w:ascii="Verdana" w:hAnsi="Verdana" w:cs="Courier New"/>
          <w:sz w:val="24"/>
          <w:szCs w:val="24"/>
        </w:rPr>
      </w:pPr>
      <w:r>
        <w:rPr>
          <w:rFonts w:ascii="Verdana" w:hAnsi="Verdana" w:cs="Courier New"/>
          <w:sz w:val="24"/>
          <w:szCs w:val="24"/>
        </w:rPr>
        <w:t>U</w:t>
      </w:r>
      <w:r w:rsidRPr="00187C5E">
        <w:rPr>
          <w:rFonts w:ascii="Verdana" w:hAnsi="Verdana" w:cs="Courier New"/>
          <w:sz w:val="24"/>
          <w:szCs w:val="24"/>
        </w:rPr>
        <w:t>ma boa descrição de Ação deve prever, além de tarefas e/ou atividades descritas com o melhor nível de precisão e objetividade possíveis (</w:t>
      </w:r>
      <w:r>
        <w:rPr>
          <w:rFonts w:ascii="Verdana" w:hAnsi="Verdana" w:cs="Courier New"/>
          <w:sz w:val="24"/>
          <w:szCs w:val="24"/>
        </w:rPr>
        <w:t>Es</w:t>
      </w:r>
      <w:r w:rsidRPr="00187C5E">
        <w:rPr>
          <w:rFonts w:ascii="Verdana" w:hAnsi="Verdana" w:cs="Courier New"/>
          <w:sz w:val="24"/>
          <w:szCs w:val="24"/>
        </w:rPr>
        <w:t xml:space="preserve">pecíficas), uma pessoa </w:t>
      </w:r>
      <w:r>
        <w:rPr>
          <w:rFonts w:ascii="Verdana" w:hAnsi="Verdana" w:cs="Courier New"/>
          <w:sz w:val="24"/>
          <w:szCs w:val="24"/>
        </w:rPr>
        <w:t>r</w:t>
      </w:r>
      <w:r w:rsidRPr="00187C5E">
        <w:rPr>
          <w:rFonts w:ascii="Verdana" w:hAnsi="Verdana" w:cs="Courier New"/>
          <w:sz w:val="24"/>
          <w:szCs w:val="24"/>
        </w:rPr>
        <w:t xml:space="preserve">esponsável por coordená-la (a qual não necessariamente será a responsável por realizá-la), uma data de início e uma data de término previstas (Temporais). Tanto quanto a realidade possa ser incerta, </w:t>
      </w:r>
      <w:r>
        <w:rPr>
          <w:rFonts w:ascii="Verdana" w:hAnsi="Verdana" w:cs="Courier New"/>
          <w:sz w:val="24"/>
          <w:szCs w:val="24"/>
        </w:rPr>
        <w:t xml:space="preserve">o </w:t>
      </w:r>
      <w:r w:rsidRPr="00187C5E">
        <w:rPr>
          <w:rFonts w:ascii="Verdana" w:hAnsi="Verdana" w:cs="Courier New"/>
          <w:sz w:val="24"/>
          <w:szCs w:val="24"/>
        </w:rPr>
        <w:t xml:space="preserve">prazo de término previsto pode mostrar-se insuficiente para a finalização da Ação; nesses casos, é importante que se mantenha o registro da data </w:t>
      </w:r>
      <w:r>
        <w:rPr>
          <w:rFonts w:ascii="Verdana" w:hAnsi="Verdana" w:cs="Courier New"/>
          <w:sz w:val="24"/>
          <w:szCs w:val="24"/>
        </w:rPr>
        <w:t>d</w:t>
      </w:r>
      <w:r w:rsidRPr="00187C5E">
        <w:rPr>
          <w:rFonts w:ascii="Verdana" w:hAnsi="Verdana" w:cs="Courier New"/>
          <w:sz w:val="24"/>
          <w:szCs w:val="24"/>
        </w:rPr>
        <w:t>e término prevista e que fique explícito o atraso, tanto a fim de que os gestores sejam capazes de aperfeiçoar futuros planejamentos, quanto para que seja possível compreender os motivos concretos que não permitiram o cumprimento dos prazos previstos.</w:t>
      </w:r>
    </w:p>
    <w:tbl>
      <w:tblPr>
        <w:tblpPr w:leftFromText="180" w:rightFromText="180" w:vertAnchor="page" w:horzAnchor="margin" w:tblpY="12241"/>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54"/>
        <w:gridCol w:w="8471"/>
      </w:tblGrid>
      <w:tr w:rsidR="00912DDC" w:rsidRPr="00657D20" w:rsidTr="00912DDC">
        <w:trPr>
          <w:trHeight w:val="1212"/>
        </w:trPr>
        <w:tc>
          <w:tcPr>
            <w:tcW w:w="754" w:type="dxa"/>
            <w:shd w:val="clear" w:color="000000" w:fill="FCD5B4"/>
            <w:tcMar>
              <w:top w:w="15" w:type="dxa"/>
              <w:left w:w="15" w:type="dxa"/>
              <w:bottom w:w="0" w:type="dxa"/>
              <w:right w:w="15" w:type="dxa"/>
            </w:tcMar>
            <w:textDirection w:val="btLr"/>
            <w:vAlign w:val="center"/>
            <w:hideMark/>
          </w:tcPr>
          <w:p w:rsidR="00912DDC" w:rsidRPr="00657D20" w:rsidRDefault="00912DDC" w:rsidP="00912DDC">
            <w:pPr>
              <w:spacing w:line="240" w:lineRule="auto"/>
              <w:ind w:firstLine="0"/>
              <w:jc w:val="center"/>
              <w:rPr>
                <w:rFonts w:cs="Calibri"/>
                <w:b/>
                <w:bCs/>
                <w:color w:val="000000"/>
                <w:szCs w:val="24"/>
              </w:rPr>
            </w:pPr>
            <w:r w:rsidRPr="00657D20">
              <w:rPr>
                <w:rFonts w:cs="Calibri"/>
                <w:b/>
                <w:bCs/>
                <w:color w:val="000000"/>
              </w:rPr>
              <w:t>Ação</w:t>
            </w:r>
          </w:p>
        </w:tc>
        <w:tc>
          <w:tcPr>
            <w:tcW w:w="8471" w:type="dxa"/>
            <w:shd w:val="clear" w:color="auto" w:fill="auto"/>
            <w:tcMar>
              <w:top w:w="15" w:type="dxa"/>
              <w:left w:w="15" w:type="dxa"/>
              <w:bottom w:w="0" w:type="dxa"/>
              <w:right w:w="15" w:type="dxa"/>
            </w:tcMar>
            <w:vAlign w:val="center"/>
            <w:hideMark/>
          </w:tcPr>
          <w:p w:rsidR="00912DDC" w:rsidRPr="00657D20" w:rsidRDefault="00912DDC" w:rsidP="00912DDC">
            <w:pPr>
              <w:spacing w:line="240" w:lineRule="auto"/>
              <w:ind w:left="113" w:right="113" w:firstLine="0"/>
              <w:rPr>
                <w:rFonts w:cs="Calibri"/>
                <w:bCs/>
                <w:color w:val="000000"/>
                <w:szCs w:val="24"/>
              </w:rPr>
            </w:pPr>
            <w:r w:rsidRPr="00657D20">
              <w:rPr>
                <w:rFonts w:cs="Calibri"/>
                <w:bCs/>
                <w:color w:val="000000"/>
                <w:szCs w:val="24"/>
              </w:rPr>
              <w:t>Elaboração e utilização de um formulário em que conste no mínimo data, horário de início e horário de término de todas as reuniões pedagógicas realizadas no ano letivo na Escola.</w:t>
            </w:r>
          </w:p>
        </w:tc>
      </w:tr>
    </w:tbl>
    <w:p w:rsidR="006B5C3C" w:rsidRPr="00657D20" w:rsidRDefault="006C35F5" w:rsidP="00780622">
      <w:pPr>
        <w:pStyle w:val="TextosemFormatao"/>
        <w:ind w:firstLine="0"/>
        <w:rPr>
          <w:rFonts w:cs="Courier New"/>
          <w:szCs w:val="24"/>
        </w:rPr>
      </w:pPr>
      <w:r w:rsidRPr="00657D20">
        <w:rPr>
          <w:rFonts w:ascii="Verdana" w:hAnsi="Verdana" w:cs="Arial"/>
          <w:b/>
          <w:color w:val="1F497D" w:themeColor="text2"/>
          <w:sz w:val="24"/>
          <w:szCs w:val="24"/>
        </w:rPr>
        <w:t>Exemplo:</w:t>
      </w:r>
    </w:p>
    <w:p w:rsidR="004E46E7" w:rsidRDefault="00F15F2C">
      <w:pPr>
        <w:spacing w:after="200" w:line="276" w:lineRule="auto"/>
        <w:ind w:firstLine="0"/>
        <w:jc w:val="left"/>
        <w:rPr>
          <w:rFonts w:eastAsiaTheme="majorEastAsia" w:cstheme="majorBidi"/>
          <w:b/>
          <w:bCs/>
          <w:color w:val="4F81BD" w:themeColor="accent1"/>
          <w:sz w:val="28"/>
          <w:szCs w:val="24"/>
          <w:lang w:eastAsia="pt-BR"/>
        </w:rPr>
      </w:pPr>
      <w:bookmarkStart w:id="36" w:name="_Toc313842294"/>
      <w:r w:rsidRPr="00F15F2C">
        <w:rPr>
          <w:rFonts w:cs="Courier New"/>
          <w:noProof/>
          <w:szCs w:val="24"/>
          <w:lang w:val="en-US"/>
        </w:rPr>
        <w:pict>
          <v:roundrect id="AutoShape 12" o:spid="_x0000_s1029" style="position:absolute;margin-left:84pt;margin-top:76.5pt;width:313.7pt;height:90.5pt;z-index:251666432;visibility:visib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" fillcolor="#dbe5f1 [660]">
            <v:fill opacity="19018f"/>
            <v:textbox style="mso-next-textbox:#AutoShape 12">
              <w:txbxContent>
                <w:p w:rsidR="00AC0100" w:rsidRPr="00736ABF" w:rsidRDefault="00AC0100" w:rsidP="006B5C3C">
                  <w:pPr>
                    <w:pStyle w:val="TextosemFormatao"/>
                    <w:ind w:firstLine="0"/>
                    <w:rPr>
                      <w:rFonts w:ascii="Verdana" w:hAnsi="Verdana" w:cs="Arial"/>
                      <w:b/>
                      <w:color w:val="1F497D" w:themeColor="text2"/>
                      <w:sz w:val="24"/>
                      <w:szCs w:val="24"/>
                    </w:rPr>
                  </w:pPr>
                  <w:r w:rsidRPr="00736ABF">
                    <w:rPr>
                      <w:rFonts w:ascii="Verdana" w:hAnsi="Verdana" w:cs="Arial"/>
                      <w:b/>
                      <w:color w:val="1F497D" w:themeColor="text2"/>
                      <w:sz w:val="24"/>
                      <w:szCs w:val="24"/>
                    </w:rPr>
                    <w:t xml:space="preserve">Semântica </w:t>
                  </w:r>
                </w:p>
                <w:p w:rsidR="00AC0100" w:rsidRPr="00736ABF" w:rsidRDefault="00AC0100" w:rsidP="00731944">
                  <w:pPr>
                    <w:pStyle w:val="TextosemFormatao"/>
                    <w:rPr>
                      <w:rFonts w:ascii="Verdana" w:hAnsi="Verdana" w:cs="Courier New"/>
                      <w:sz w:val="24"/>
                      <w:szCs w:val="24"/>
                    </w:rPr>
                  </w:pPr>
                  <w:r w:rsidRPr="00736ABF">
                    <w:rPr>
                      <w:rFonts w:ascii="Verdana" w:hAnsi="Verdana" w:cs="Courier New"/>
                      <w:sz w:val="24"/>
                      <w:szCs w:val="24"/>
                    </w:rPr>
                    <w:t xml:space="preserve">Utiliza-se na descrição da Ação o </w:t>
                  </w:r>
                  <w:r w:rsidRPr="00E676FA">
                    <w:rPr>
                      <w:rFonts w:ascii="Verdana" w:hAnsi="Verdana" w:cs="Courier New"/>
                      <w:b/>
                      <w:sz w:val="24"/>
                      <w:szCs w:val="24"/>
                    </w:rPr>
                    <w:t>verbo em sua forma substantiva</w:t>
                  </w:r>
                  <w:r w:rsidRPr="00736ABF">
                    <w:rPr>
                      <w:rFonts w:ascii="Verdana" w:hAnsi="Verdana" w:cs="Courier New"/>
                      <w:sz w:val="24"/>
                      <w:szCs w:val="24"/>
                    </w:rPr>
                    <w:t>, de modo que fique claro que se está fazendo referência à ação de realizar-se algo.</w:t>
                  </w:r>
                </w:p>
                <w:p w:rsidR="00AC0100" w:rsidRDefault="00AC0100" w:rsidP="00700A9E"/>
              </w:txbxContent>
            </v:textbox>
          </v:roundrect>
        </w:pict>
      </w:r>
      <w:r w:rsidR="004E46E7">
        <w:br w:type="page"/>
      </w:r>
    </w:p>
    <w:tbl>
      <w:tblPr>
        <w:tblpPr w:leftFromText="180" w:rightFromText="180" w:vertAnchor="page" w:horzAnchor="margin" w:tblpXSpec="center" w:tblpY="2341"/>
        <w:tblW w:w="9225" w:type="dxa"/>
        <w:tblLayout w:type="fixed"/>
        <w:tblCellMar>
          <w:left w:w="0" w:type="dxa"/>
          <w:right w:w="0" w:type="dxa"/>
        </w:tblCellMar>
        <w:tblLook w:val="04A0"/>
      </w:tblPr>
      <w:tblGrid>
        <w:gridCol w:w="754"/>
        <w:gridCol w:w="783"/>
        <w:gridCol w:w="1508"/>
        <w:gridCol w:w="1648"/>
        <w:gridCol w:w="851"/>
        <w:gridCol w:w="331"/>
        <w:gridCol w:w="660"/>
        <w:gridCol w:w="1023"/>
        <w:gridCol w:w="1667"/>
      </w:tblGrid>
      <w:tr w:rsidR="00255C44" w:rsidTr="0026178E">
        <w:trPr>
          <w:trHeight w:val="782"/>
        </w:trPr>
        <w:tc>
          <w:tcPr>
            <w:tcW w:w="754" w:type="dxa"/>
            <w:vMerge w:val="restart"/>
            <w:tcBorders>
              <w:top w:val="single" w:sz="36" w:space="0" w:color="auto"/>
              <w:left w:val="single" w:sz="36" w:space="0" w:color="auto"/>
              <w:bottom w:val="single" w:sz="8" w:space="0" w:color="000000"/>
              <w:right w:val="single" w:sz="18" w:space="0" w:color="auto"/>
            </w:tcBorders>
            <w:shd w:val="clear" w:color="000000" w:fill="E6B8B7"/>
            <w:noWrap/>
            <w:tcMar>
              <w:top w:w="15" w:type="dxa"/>
              <w:left w:w="15" w:type="dxa"/>
              <w:bottom w:w="0" w:type="dxa"/>
              <w:right w:w="15" w:type="dxa"/>
            </w:tcMar>
            <w:textDirection w:val="btLr"/>
            <w:vAlign w:val="center"/>
            <w:hideMark/>
          </w:tcPr>
          <w:p w:rsidR="00255C44" w:rsidRDefault="00255C44" w:rsidP="00920E40">
            <w:pPr>
              <w:spacing w:line="240" w:lineRule="auto"/>
              <w:ind w:firstLine="0"/>
              <w:jc w:val="center"/>
              <w:rPr>
                <w:rFonts w:cs="Calibri"/>
                <w:b/>
                <w:bCs/>
                <w:color w:val="000000"/>
                <w:szCs w:val="24"/>
              </w:rPr>
            </w:pPr>
            <w:bookmarkStart w:id="37" w:name="RANGE!A1:G21"/>
            <w:r>
              <w:rPr>
                <w:rFonts w:cs="Calibri"/>
                <w:b/>
                <w:bCs/>
                <w:color w:val="000000"/>
              </w:rPr>
              <w:lastRenderedPageBreak/>
              <w:t>Prioridade</w:t>
            </w:r>
            <w:bookmarkEnd w:id="37"/>
          </w:p>
        </w:tc>
        <w:tc>
          <w:tcPr>
            <w:tcW w:w="783" w:type="dxa"/>
            <w:vMerge w:val="restart"/>
            <w:tcBorders>
              <w:top w:val="single" w:sz="36" w:space="0" w:color="auto"/>
              <w:left w:val="single" w:sz="18" w:space="0" w:color="auto"/>
              <w:bottom w:val="single" w:sz="8" w:space="0" w:color="000000"/>
              <w:right w:val="single" w:sz="18" w:space="0" w:color="auto"/>
            </w:tcBorders>
            <w:shd w:val="clear" w:color="auto" w:fill="auto"/>
            <w:noWrap/>
            <w:tcMar>
              <w:top w:w="15" w:type="dxa"/>
              <w:left w:w="15" w:type="dxa"/>
              <w:bottom w:w="0" w:type="dxa"/>
              <w:right w:w="15" w:type="dxa"/>
            </w:tcMar>
            <w:vAlign w:val="center"/>
            <w:hideMark/>
          </w:tcPr>
          <w:p w:rsidR="00255C44" w:rsidRPr="008F0AAC" w:rsidRDefault="00255C44" w:rsidP="00920E40">
            <w:pPr>
              <w:spacing w:line="240" w:lineRule="auto"/>
              <w:ind w:firstLine="0"/>
              <w:jc w:val="center"/>
              <w:rPr>
                <w:rFonts w:cs="Calibri"/>
                <w:bCs/>
                <w:color w:val="000000"/>
                <w:szCs w:val="24"/>
              </w:rPr>
            </w:pPr>
            <w:r>
              <w:rPr>
                <w:rFonts w:cs="Calibri"/>
                <w:bCs/>
                <w:color w:val="000000"/>
                <w:szCs w:val="24"/>
              </w:rPr>
              <w:t>3</w:t>
            </w:r>
          </w:p>
        </w:tc>
        <w:tc>
          <w:tcPr>
            <w:tcW w:w="1508" w:type="dxa"/>
            <w:tcBorders>
              <w:top w:val="single" w:sz="36" w:space="0" w:color="auto"/>
              <w:left w:val="single" w:sz="18" w:space="0" w:color="auto"/>
              <w:bottom w:val="single" w:sz="18" w:space="0" w:color="auto"/>
              <w:right w:val="single" w:sz="18" w:space="0" w:color="auto"/>
            </w:tcBorders>
            <w:shd w:val="clear" w:color="000000" w:fill="E6B8B7"/>
            <w:noWrap/>
            <w:tcMar>
              <w:top w:w="15" w:type="dxa"/>
              <w:left w:w="15" w:type="dxa"/>
              <w:bottom w:w="0" w:type="dxa"/>
              <w:right w:w="15" w:type="dxa"/>
            </w:tcMar>
            <w:vAlign w:val="center"/>
            <w:hideMark/>
          </w:tcPr>
          <w:p w:rsidR="00255C44" w:rsidRDefault="00255C44" w:rsidP="0026178E">
            <w:pPr>
              <w:spacing w:line="240" w:lineRule="auto"/>
              <w:ind w:left="53" w:firstLine="0"/>
              <w:jc w:val="left"/>
              <w:rPr>
                <w:rFonts w:cs="Calibri"/>
                <w:b/>
                <w:bCs/>
                <w:color w:val="000000"/>
                <w:szCs w:val="24"/>
              </w:rPr>
            </w:pPr>
            <w:r>
              <w:rPr>
                <w:rFonts w:cs="Calibri"/>
                <w:b/>
                <w:bCs/>
                <w:color w:val="000000"/>
              </w:rPr>
              <w:t>Dimensão</w:t>
            </w:r>
          </w:p>
        </w:tc>
        <w:tc>
          <w:tcPr>
            <w:tcW w:w="6180" w:type="dxa"/>
            <w:gridSpan w:val="6"/>
            <w:tcBorders>
              <w:top w:val="single" w:sz="36" w:space="0" w:color="auto"/>
              <w:left w:val="single" w:sz="18" w:space="0" w:color="auto"/>
              <w:bottom w:val="single" w:sz="18" w:space="0" w:color="auto"/>
              <w:right w:val="single" w:sz="36" w:space="0" w:color="auto"/>
            </w:tcBorders>
            <w:shd w:val="clear" w:color="auto" w:fill="auto"/>
            <w:noWrap/>
            <w:tcMar>
              <w:top w:w="15" w:type="dxa"/>
              <w:left w:w="15" w:type="dxa"/>
              <w:bottom w:w="0" w:type="dxa"/>
              <w:right w:w="15" w:type="dxa"/>
            </w:tcMar>
            <w:vAlign w:val="center"/>
          </w:tcPr>
          <w:p w:rsidR="00255C44" w:rsidRPr="008F0AAC" w:rsidRDefault="00255C44" w:rsidP="00920E40">
            <w:pPr>
              <w:spacing w:line="240" w:lineRule="auto"/>
              <w:ind w:firstLine="0"/>
              <w:rPr>
                <w:rFonts w:cs="Calibri"/>
                <w:bCs/>
                <w:color w:val="000000"/>
                <w:szCs w:val="24"/>
              </w:rPr>
            </w:pPr>
            <w:r>
              <w:rPr>
                <w:rFonts w:cs="Calibri"/>
                <w:bCs/>
                <w:color w:val="000000"/>
                <w:szCs w:val="24"/>
              </w:rPr>
              <w:t>Gestão dos Recursos Humanos</w:t>
            </w:r>
          </w:p>
        </w:tc>
      </w:tr>
      <w:tr w:rsidR="00255C44" w:rsidTr="0026178E">
        <w:trPr>
          <w:trHeight w:val="797"/>
        </w:trPr>
        <w:tc>
          <w:tcPr>
            <w:tcW w:w="754" w:type="dxa"/>
            <w:vMerge/>
            <w:tcBorders>
              <w:top w:val="single" w:sz="8" w:space="0" w:color="auto"/>
              <w:left w:val="single" w:sz="36" w:space="0" w:color="auto"/>
              <w:bottom w:val="single" w:sz="18" w:space="0" w:color="auto"/>
              <w:right w:val="single" w:sz="18" w:space="0" w:color="auto"/>
            </w:tcBorders>
            <w:vAlign w:val="center"/>
            <w:hideMark/>
          </w:tcPr>
          <w:p w:rsidR="00255C44" w:rsidRDefault="00255C44" w:rsidP="00920E40">
            <w:pPr>
              <w:spacing w:line="240" w:lineRule="auto"/>
              <w:ind w:firstLine="0"/>
              <w:rPr>
                <w:rFonts w:cs="Calibri"/>
                <w:b/>
                <w:bCs/>
                <w:color w:val="000000"/>
                <w:szCs w:val="24"/>
              </w:rPr>
            </w:pPr>
          </w:p>
        </w:tc>
        <w:tc>
          <w:tcPr>
            <w:tcW w:w="783" w:type="dxa"/>
            <w:vMerge/>
            <w:tcBorders>
              <w:top w:val="single" w:sz="8" w:space="0" w:color="auto"/>
              <w:left w:val="single" w:sz="18" w:space="0" w:color="auto"/>
              <w:bottom w:val="single" w:sz="18" w:space="0" w:color="auto"/>
              <w:right w:val="single" w:sz="18" w:space="0" w:color="auto"/>
            </w:tcBorders>
            <w:vAlign w:val="center"/>
            <w:hideMark/>
          </w:tcPr>
          <w:p w:rsidR="00255C44" w:rsidRDefault="00255C44" w:rsidP="00920E40">
            <w:pPr>
              <w:spacing w:line="240" w:lineRule="auto"/>
              <w:ind w:firstLine="0"/>
              <w:rPr>
                <w:rFonts w:cs="Calibri"/>
                <w:b/>
                <w:bCs/>
                <w:color w:val="000000"/>
                <w:szCs w:val="24"/>
              </w:rPr>
            </w:pPr>
          </w:p>
        </w:tc>
        <w:tc>
          <w:tcPr>
            <w:tcW w:w="1508" w:type="dxa"/>
            <w:tcBorders>
              <w:top w:val="single" w:sz="18" w:space="0" w:color="auto"/>
              <w:left w:val="single" w:sz="18" w:space="0" w:color="auto"/>
              <w:bottom w:val="single" w:sz="18" w:space="0" w:color="auto"/>
              <w:right w:val="single" w:sz="18" w:space="0" w:color="auto"/>
            </w:tcBorders>
            <w:shd w:val="clear" w:color="000000" w:fill="E6B8B7"/>
            <w:noWrap/>
            <w:tcMar>
              <w:top w:w="15" w:type="dxa"/>
              <w:left w:w="15" w:type="dxa"/>
              <w:bottom w:w="0" w:type="dxa"/>
              <w:right w:w="15" w:type="dxa"/>
            </w:tcMar>
            <w:vAlign w:val="center"/>
            <w:hideMark/>
          </w:tcPr>
          <w:p w:rsidR="00255C44" w:rsidRDefault="00255C44" w:rsidP="0026178E">
            <w:pPr>
              <w:spacing w:line="240" w:lineRule="auto"/>
              <w:ind w:left="53" w:firstLine="0"/>
              <w:jc w:val="left"/>
              <w:rPr>
                <w:rFonts w:cs="Calibri"/>
                <w:b/>
                <w:bCs/>
                <w:color w:val="000000"/>
                <w:szCs w:val="24"/>
              </w:rPr>
            </w:pPr>
            <w:r>
              <w:rPr>
                <w:rFonts w:cs="Calibri"/>
                <w:b/>
                <w:bCs/>
                <w:color w:val="000000"/>
              </w:rPr>
              <w:t>Foco</w:t>
            </w:r>
          </w:p>
        </w:tc>
        <w:tc>
          <w:tcPr>
            <w:tcW w:w="6180" w:type="dxa"/>
            <w:gridSpan w:val="6"/>
            <w:tcBorders>
              <w:top w:val="single" w:sz="18" w:space="0" w:color="auto"/>
              <w:left w:val="single" w:sz="18" w:space="0" w:color="auto"/>
              <w:bottom w:val="single" w:sz="18" w:space="0" w:color="auto"/>
              <w:right w:val="single" w:sz="36" w:space="0" w:color="auto"/>
            </w:tcBorders>
            <w:shd w:val="clear" w:color="auto" w:fill="auto"/>
            <w:noWrap/>
            <w:tcMar>
              <w:top w:w="15" w:type="dxa"/>
              <w:left w:w="15" w:type="dxa"/>
              <w:bottom w:w="0" w:type="dxa"/>
              <w:right w:w="15" w:type="dxa"/>
            </w:tcMar>
            <w:vAlign w:val="center"/>
          </w:tcPr>
          <w:p w:rsidR="00255C44" w:rsidRPr="008F0AAC" w:rsidRDefault="00255C44" w:rsidP="00920E40">
            <w:pPr>
              <w:spacing w:line="240" w:lineRule="auto"/>
              <w:ind w:firstLine="0"/>
              <w:rPr>
                <w:rFonts w:cs="Calibri"/>
                <w:bCs/>
                <w:color w:val="000000"/>
                <w:szCs w:val="24"/>
              </w:rPr>
            </w:pPr>
            <w:r>
              <w:rPr>
                <w:rFonts w:cs="Calibri"/>
                <w:bCs/>
                <w:color w:val="000000"/>
                <w:szCs w:val="24"/>
              </w:rPr>
              <w:t>21. Reunião da Equipe Gestora</w:t>
            </w:r>
          </w:p>
        </w:tc>
      </w:tr>
      <w:tr w:rsidR="00255C44" w:rsidTr="00920E40">
        <w:trPr>
          <w:trHeight w:val="275"/>
        </w:trPr>
        <w:tc>
          <w:tcPr>
            <w:tcW w:w="754" w:type="dxa"/>
            <w:vMerge w:val="restart"/>
            <w:tcBorders>
              <w:top w:val="single" w:sz="36" w:space="0" w:color="auto"/>
              <w:left w:val="single" w:sz="36" w:space="0" w:color="auto"/>
              <w:bottom w:val="single" w:sz="8" w:space="0" w:color="000000"/>
              <w:right w:val="single" w:sz="18" w:space="0" w:color="auto"/>
            </w:tcBorders>
            <w:shd w:val="clear" w:color="000000" w:fill="B8CCE4"/>
            <w:noWrap/>
            <w:tcMar>
              <w:top w:w="15" w:type="dxa"/>
              <w:left w:w="15" w:type="dxa"/>
              <w:bottom w:w="0" w:type="dxa"/>
              <w:right w:w="15" w:type="dxa"/>
            </w:tcMar>
            <w:textDirection w:val="btL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Diagnóstico</w:t>
            </w:r>
          </w:p>
        </w:tc>
        <w:tc>
          <w:tcPr>
            <w:tcW w:w="3939" w:type="dxa"/>
            <w:gridSpan w:val="3"/>
            <w:tcBorders>
              <w:top w:val="single" w:sz="36" w:space="0" w:color="auto"/>
              <w:left w:val="single" w:sz="18" w:space="0" w:color="auto"/>
              <w:bottom w:val="single" w:sz="8" w:space="0" w:color="auto"/>
              <w:right w:val="single" w:sz="18" w:space="0" w:color="auto"/>
            </w:tcBorders>
            <w:shd w:val="clear" w:color="auto" w:fill="B8CCE4" w:themeFill="accent1" w:themeFillTint="66"/>
            <w:noWrap/>
            <w:tcMar>
              <w:top w:w="15" w:type="dxa"/>
              <w:left w:w="15" w:type="dxa"/>
              <w:bottom w:w="0" w:type="dxa"/>
              <w:right w:w="15" w:type="dxa"/>
            </w:tcMa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Nível de Importância</w:t>
            </w:r>
          </w:p>
        </w:tc>
        <w:tc>
          <w:tcPr>
            <w:tcW w:w="4532" w:type="dxa"/>
            <w:gridSpan w:val="5"/>
            <w:tcBorders>
              <w:top w:val="single" w:sz="36" w:space="0" w:color="auto"/>
              <w:left w:val="single" w:sz="18" w:space="0" w:color="auto"/>
              <w:bottom w:val="single" w:sz="8" w:space="0" w:color="auto"/>
              <w:right w:val="single" w:sz="36" w:space="0" w:color="auto"/>
            </w:tcBorders>
            <w:shd w:val="clear" w:color="auto" w:fill="B8CCE4" w:themeFill="accent1" w:themeFillTint="66"/>
            <w:noWrap/>
            <w:tcMar>
              <w:top w:w="15" w:type="dxa"/>
              <w:left w:w="15" w:type="dxa"/>
              <w:bottom w:w="0" w:type="dxa"/>
              <w:right w:w="15" w:type="dxa"/>
            </w:tcMa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Nível de Satisfação</w:t>
            </w:r>
          </w:p>
        </w:tc>
      </w:tr>
      <w:tr w:rsidR="00255C44" w:rsidTr="00920E40">
        <w:trPr>
          <w:trHeight w:val="241"/>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255C44" w:rsidRDefault="00255C44" w:rsidP="00920E40">
            <w:pPr>
              <w:spacing w:line="240" w:lineRule="auto"/>
              <w:ind w:firstLine="0"/>
              <w:jc w:val="center"/>
              <w:rPr>
                <w:rFonts w:cs="Calibri"/>
                <w:b/>
                <w:bCs/>
                <w:color w:val="000000"/>
                <w:szCs w:val="24"/>
              </w:rPr>
            </w:pPr>
          </w:p>
        </w:tc>
        <w:tc>
          <w:tcPr>
            <w:tcW w:w="783" w:type="dxa"/>
            <w:tcBorders>
              <w:top w:val="single" w:sz="18" w:space="0" w:color="auto"/>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    )</w:t>
            </w:r>
          </w:p>
        </w:tc>
        <w:tc>
          <w:tcPr>
            <w:tcW w:w="3156" w:type="dxa"/>
            <w:gridSpan w:val="2"/>
            <w:tcBorders>
              <w:top w:val="single" w:sz="18" w:space="0" w:color="auto"/>
              <w:left w:val="nil"/>
              <w:bottom w:val="single" w:sz="4" w:space="0" w:color="auto"/>
              <w:right w:val="single" w:sz="18" w:space="0" w:color="auto"/>
            </w:tcBorders>
            <w:shd w:val="clear" w:color="000000" w:fill="C0504D"/>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Alta importância</w:t>
            </w:r>
          </w:p>
        </w:tc>
        <w:tc>
          <w:tcPr>
            <w:tcW w:w="851" w:type="dxa"/>
            <w:tcBorders>
              <w:top w:val="single" w:sz="18" w:space="0" w:color="auto"/>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w:t>
            </w:r>
            <w:r>
              <w:rPr>
                <w:rFonts w:cs="Calibri"/>
                <w:color w:val="000000"/>
                <w:sz w:val="22"/>
              </w:rPr>
              <w:t xml:space="preserve"> </w:t>
            </w:r>
            <w:r w:rsidRPr="00F67B09">
              <w:rPr>
                <w:rFonts w:cs="Calibri"/>
                <w:b/>
                <w:color w:val="000000"/>
                <w:sz w:val="22"/>
              </w:rPr>
              <w:t>X</w:t>
            </w:r>
            <w:r>
              <w:rPr>
                <w:rFonts w:cs="Calibri"/>
                <w:color w:val="000000"/>
                <w:sz w:val="22"/>
              </w:rPr>
              <w:t xml:space="preserve"> </w:t>
            </w:r>
            <w:r w:rsidRPr="00882D80">
              <w:rPr>
                <w:rFonts w:cs="Calibri"/>
                <w:color w:val="000000"/>
                <w:sz w:val="22"/>
              </w:rPr>
              <w:t>)</w:t>
            </w:r>
          </w:p>
        </w:tc>
        <w:tc>
          <w:tcPr>
            <w:tcW w:w="3681" w:type="dxa"/>
            <w:gridSpan w:val="4"/>
            <w:tcBorders>
              <w:top w:val="single" w:sz="18" w:space="0" w:color="auto"/>
              <w:left w:val="nil"/>
              <w:bottom w:val="single" w:sz="4" w:space="0" w:color="auto"/>
              <w:right w:val="single" w:sz="36" w:space="0" w:color="auto"/>
            </w:tcBorders>
            <w:shd w:val="clear" w:color="000000" w:fill="C0504D"/>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Totalmente insatisfatório</w:t>
            </w:r>
          </w:p>
        </w:tc>
      </w:tr>
      <w:tr w:rsidR="00255C44" w:rsidTr="00920E40">
        <w:trPr>
          <w:trHeight w:val="356"/>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255C44" w:rsidRDefault="00255C44" w:rsidP="00920E40">
            <w:pPr>
              <w:spacing w:line="240" w:lineRule="auto"/>
              <w:ind w:firstLine="0"/>
              <w:jc w:val="center"/>
              <w:rPr>
                <w:rFonts w:cs="Calibri"/>
                <w:b/>
                <w:bCs/>
                <w:color w:val="000000"/>
                <w:szCs w:val="24"/>
              </w:rPr>
            </w:pPr>
          </w:p>
        </w:tc>
        <w:tc>
          <w:tcPr>
            <w:tcW w:w="783"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w:t>
            </w:r>
            <w:r>
              <w:rPr>
                <w:rFonts w:cs="Calibri"/>
                <w:color w:val="000000"/>
                <w:sz w:val="22"/>
              </w:rPr>
              <w:t xml:space="preserve"> </w:t>
            </w:r>
            <w:r w:rsidRPr="00F67B09">
              <w:rPr>
                <w:rFonts w:cs="Calibri"/>
                <w:b/>
                <w:color w:val="000000"/>
                <w:sz w:val="22"/>
              </w:rPr>
              <w:t>X</w:t>
            </w:r>
            <w:r>
              <w:rPr>
                <w:rFonts w:cs="Calibri"/>
                <w:color w:val="000000"/>
                <w:sz w:val="22"/>
              </w:rPr>
              <w:t xml:space="preserve"> </w:t>
            </w:r>
            <w:r w:rsidRPr="00882D80">
              <w:rPr>
                <w:rFonts w:cs="Calibri"/>
                <w:color w:val="000000"/>
                <w:sz w:val="22"/>
              </w:rPr>
              <w:t>)</w:t>
            </w:r>
          </w:p>
        </w:tc>
        <w:tc>
          <w:tcPr>
            <w:tcW w:w="3156" w:type="dxa"/>
            <w:gridSpan w:val="2"/>
            <w:tcBorders>
              <w:top w:val="single" w:sz="4" w:space="0" w:color="auto"/>
              <w:left w:val="nil"/>
              <w:bottom w:val="single" w:sz="4" w:space="0" w:color="auto"/>
              <w:right w:val="single" w:sz="18" w:space="0" w:color="auto"/>
            </w:tcBorders>
            <w:shd w:val="clear" w:color="000000" w:fill="C0504D"/>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Média importância</w:t>
            </w:r>
          </w:p>
        </w:tc>
        <w:tc>
          <w:tcPr>
            <w:tcW w:w="851"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    )</w:t>
            </w:r>
          </w:p>
        </w:tc>
        <w:tc>
          <w:tcPr>
            <w:tcW w:w="3681" w:type="dxa"/>
            <w:gridSpan w:val="4"/>
            <w:tcBorders>
              <w:top w:val="single" w:sz="4" w:space="0" w:color="auto"/>
              <w:left w:val="nil"/>
              <w:bottom w:val="single" w:sz="4" w:space="0" w:color="auto"/>
              <w:right w:val="single" w:sz="36" w:space="0" w:color="auto"/>
            </w:tcBorders>
            <w:shd w:val="clear" w:color="000000" w:fill="C0504D"/>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Insatisfatório</w:t>
            </w:r>
          </w:p>
        </w:tc>
      </w:tr>
      <w:tr w:rsidR="00255C44" w:rsidTr="00920E40">
        <w:trPr>
          <w:trHeight w:val="57"/>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255C44" w:rsidRDefault="00255C44" w:rsidP="00920E40">
            <w:pPr>
              <w:spacing w:line="240" w:lineRule="auto"/>
              <w:ind w:firstLine="0"/>
              <w:jc w:val="center"/>
              <w:rPr>
                <w:rFonts w:cs="Calibri"/>
                <w:b/>
                <w:bCs/>
                <w:color w:val="000000"/>
                <w:szCs w:val="24"/>
              </w:rPr>
            </w:pPr>
          </w:p>
        </w:tc>
        <w:tc>
          <w:tcPr>
            <w:tcW w:w="3939" w:type="dxa"/>
            <w:gridSpan w:val="3"/>
            <w:tcBorders>
              <w:top w:val="single" w:sz="4" w:space="0" w:color="auto"/>
              <w:left w:val="single" w:sz="18" w:space="0" w:color="auto"/>
              <w:bottom w:val="single" w:sz="4" w:space="0" w:color="auto"/>
              <w:right w:val="single" w:sz="18" w:space="0" w:color="auto"/>
            </w:tcBorders>
            <w:shd w:val="clear" w:color="000000" w:fill="BFBFBF"/>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 </w:t>
            </w:r>
          </w:p>
        </w:tc>
        <w:tc>
          <w:tcPr>
            <w:tcW w:w="851"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    )</w:t>
            </w:r>
          </w:p>
        </w:tc>
        <w:tc>
          <w:tcPr>
            <w:tcW w:w="3681" w:type="dxa"/>
            <w:gridSpan w:val="4"/>
            <w:tcBorders>
              <w:top w:val="single" w:sz="4" w:space="0" w:color="auto"/>
              <w:left w:val="nil"/>
              <w:bottom w:val="single" w:sz="4" w:space="0" w:color="auto"/>
              <w:right w:val="single" w:sz="36" w:space="0" w:color="auto"/>
            </w:tcBorders>
            <w:shd w:val="clear" w:color="000000" w:fill="FFC000"/>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Não sabe ou tem dúvidas</w:t>
            </w:r>
          </w:p>
        </w:tc>
      </w:tr>
      <w:tr w:rsidR="00255C44" w:rsidTr="00920E40">
        <w:trPr>
          <w:trHeight w:val="57"/>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255C44" w:rsidRDefault="00255C44" w:rsidP="00920E40">
            <w:pPr>
              <w:spacing w:line="240" w:lineRule="auto"/>
              <w:ind w:firstLine="0"/>
              <w:jc w:val="center"/>
              <w:rPr>
                <w:rFonts w:cs="Calibri"/>
                <w:b/>
                <w:bCs/>
                <w:color w:val="000000"/>
                <w:szCs w:val="24"/>
              </w:rPr>
            </w:pPr>
          </w:p>
        </w:tc>
        <w:tc>
          <w:tcPr>
            <w:tcW w:w="783"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    )</w:t>
            </w:r>
          </w:p>
        </w:tc>
        <w:tc>
          <w:tcPr>
            <w:tcW w:w="3156" w:type="dxa"/>
            <w:gridSpan w:val="2"/>
            <w:tcBorders>
              <w:top w:val="single" w:sz="4" w:space="0" w:color="auto"/>
              <w:left w:val="nil"/>
              <w:bottom w:val="single" w:sz="4" w:space="0" w:color="auto"/>
              <w:right w:val="single" w:sz="18" w:space="0" w:color="auto"/>
            </w:tcBorders>
            <w:shd w:val="clear" w:color="000000" w:fill="9BBB59"/>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Baixa importância</w:t>
            </w:r>
          </w:p>
        </w:tc>
        <w:tc>
          <w:tcPr>
            <w:tcW w:w="851"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    )</w:t>
            </w:r>
          </w:p>
        </w:tc>
        <w:tc>
          <w:tcPr>
            <w:tcW w:w="3681" w:type="dxa"/>
            <w:gridSpan w:val="4"/>
            <w:tcBorders>
              <w:top w:val="single" w:sz="4" w:space="0" w:color="auto"/>
              <w:left w:val="nil"/>
              <w:bottom w:val="single" w:sz="4" w:space="0" w:color="auto"/>
              <w:right w:val="single" w:sz="36" w:space="0" w:color="auto"/>
            </w:tcBorders>
            <w:shd w:val="clear" w:color="000000" w:fill="9BBB59"/>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Satisfatório</w:t>
            </w:r>
          </w:p>
        </w:tc>
      </w:tr>
      <w:tr w:rsidR="00255C44" w:rsidTr="0026178E">
        <w:trPr>
          <w:trHeight w:val="135"/>
        </w:trPr>
        <w:tc>
          <w:tcPr>
            <w:tcW w:w="754" w:type="dxa"/>
            <w:vMerge/>
            <w:tcBorders>
              <w:top w:val="single" w:sz="8" w:space="0" w:color="auto"/>
              <w:left w:val="single" w:sz="36" w:space="0" w:color="auto"/>
              <w:bottom w:val="single" w:sz="18" w:space="0" w:color="auto"/>
              <w:right w:val="single" w:sz="18" w:space="0" w:color="auto"/>
            </w:tcBorders>
            <w:vAlign w:val="center"/>
            <w:hideMark/>
          </w:tcPr>
          <w:p w:rsidR="00255C44" w:rsidRDefault="00255C44" w:rsidP="00920E40">
            <w:pPr>
              <w:spacing w:line="240" w:lineRule="auto"/>
              <w:ind w:firstLine="0"/>
              <w:jc w:val="center"/>
              <w:rPr>
                <w:rFonts w:cs="Calibri"/>
                <w:b/>
                <w:bCs/>
                <w:color w:val="000000"/>
                <w:szCs w:val="24"/>
              </w:rPr>
            </w:pPr>
          </w:p>
        </w:tc>
        <w:tc>
          <w:tcPr>
            <w:tcW w:w="783" w:type="dxa"/>
            <w:tcBorders>
              <w:top w:val="nil"/>
              <w:left w:val="single" w:sz="18" w:space="0" w:color="auto"/>
              <w:bottom w:val="single" w:sz="18"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    )</w:t>
            </w:r>
          </w:p>
        </w:tc>
        <w:tc>
          <w:tcPr>
            <w:tcW w:w="3156" w:type="dxa"/>
            <w:gridSpan w:val="2"/>
            <w:tcBorders>
              <w:top w:val="single" w:sz="4" w:space="0" w:color="auto"/>
              <w:left w:val="nil"/>
              <w:bottom w:val="single" w:sz="18" w:space="0" w:color="auto"/>
              <w:right w:val="single" w:sz="18" w:space="0" w:color="auto"/>
            </w:tcBorders>
            <w:shd w:val="clear" w:color="000000" w:fill="9BBB59"/>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Não se aplica</w:t>
            </w:r>
          </w:p>
        </w:tc>
        <w:tc>
          <w:tcPr>
            <w:tcW w:w="851" w:type="dxa"/>
            <w:tcBorders>
              <w:top w:val="nil"/>
              <w:left w:val="single" w:sz="18" w:space="0" w:color="auto"/>
              <w:bottom w:val="single" w:sz="18" w:space="0" w:color="auto"/>
              <w:right w:val="single" w:sz="4" w:space="0" w:color="auto"/>
            </w:tcBorders>
            <w:shd w:val="clear" w:color="auto" w:fill="auto"/>
            <w:noWrap/>
            <w:tcMar>
              <w:top w:w="15" w:type="dxa"/>
              <w:left w:w="15" w:type="dxa"/>
              <w:bottom w:w="0" w:type="dxa"/>
              <w:right w:w="15" w:type="dxa"/>
            </w:tcMar>
            <w:vAlign w:val="center"/>
            <w:hideMark/>
          </w:tcPr>
          <w:p w:rsidR="00255C44" w:rsidRPr="00882D80" w:rsidRDefault="00255C44" w:rsidP="00920E40">
            <w:pPr>
              <w:spacing w:line="240" w:lineRule="auto"/>
              <w:ind w:firstLine="0"/>
              <w:jc w:val="center"/>
              <w:rPr>
                <w:rFonts w:cs="Calibri"/>
                <w:color w:val="000000"/>
              </w:rPr>
            </w:pPr>
            <w:r w:rsidRPr="00882D80">
              <w:rPr>
                <w:rFonts w:cs="Calibri"/>
                <w:color w:val="000000"/>
                <w:sz w:val="22"/>
              </w:rPr>
              <w:t>(    )</w:t>
            </w:r>
          </w:p>
        </w:tc>
        <w:tc>
          <w:tcPr>
            <w:tcW w:w="3681" w:type="dxa"/>
            <w:gridSpan w:val="4"/>
            <w:tcBorders>
              <w:top w:val="single" w:sz="4" w:space="0" w:color="auto"/>
              <w:left w:val="nil"/>
              <w:bottom w:val="single" w:sz="18" w:space="0" w:color="auto"/>
              <w:right w:val="single" w:sz="36" w:space="0" w:color="auto"/>
            </w:tcBorders>
            <w:shd w:val="clear" w:color="000000" w:fill="9BBB59"/>
            <w:noWrap/>
            <w:tcMar>
              <w:top w:w="15" w:type="dxa"/>
              <w:left w:w="15" w:type="dxa"/>
              <w:bottom w:w="0" w:type="dxa"/>
              <w:right w:w="15" w:type="dxa"/>
            </w:tcMar>
            <w:vAlign w:val="center"/>
            <w:hideMark/>
          </w:tcPr>
          <w:p w:rsidR="00255C44" w:rsidRPr="00882D80" w:rsidRDefault="00255C44" w:rsidP="00920E40">
            <w:pPr>
              <w:spacing w:line="240" w:lineRule="auto"/>
              <w:ind w:firstLine="0"/>
              <w:jc w:val="left"/>
              <w:rPr>
                <w:rFonts w:cs="Calibri"/>
                <w:color w:val="000000"/>
              </w:rPr>
            </w:pPr>
            <w:r w:rsidRPr="00882D80">
              <w:rPr>
                <w:rFonts w:cs="Calibri"/>
                <w:color w:val="000000"/>
                <w:sz w:val="22"/>
              </w:rPr>
              <w:t>Totalmente satisfatório</w:t>
            </w:r>
          </w:p>
        </w:tc>
      </w:tr>
      <w:tr w:rsidR="00255C44" w:rsidTr="00920E40">
        <w:trPr>
          <w:trHeight w:val="900"/>
        </w:trPr>
        <w:tc>
          <w:tcPr>
            <w:tcW w:w="754" w:type="dxa"/>
            <w:tcBorders>
              <w:top w:val="single" w:sz="18" w:space="0" w:color="auto"/>
              <w:left w:val="single" w:sz="36" w:space="0" w:color="auto"/>
              <w:bottom w:val="single" w:sz="36" w:space="0" w:color="auto"/>
              <w:right w:val="single" w:sz="18" w:space="0" w:color="auto"/>
            </w:tcBorders>
            <w:shd w:val="clear" w:color="000000" w:fill="B8CCE4"/>
            <w:tcMar>
              <w:top w:w="15" w:type="dxa"/>
              <w:left w:w="15" w:type="dxa"/>
              <w:bottom w:w="0" w:type="dxa"/>
              <w:right w:w="15" w:type="dxa"/>
            </w:tcMar>
            <w:textDirection w:val="btL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Fatos</w:t>
            </w:r>
          </w:p>
        </w:tc>
        <w:tc>
          <w:tcPr>
            <w:tcW w:w="8471" w:type="dxa"/>
            <w:gridSpan w:val="8"/>
            <w:tcBorders>
              <w:top w:val="nil"/>
              <w:left w:val="single" w:sz="18" w:space="0" w:color="auto"/>
              <w:bottom w:val="single" w:sz="36" w:space="0" w:color="auto"/>
              <w:right w:val="single" w:sz="36" w:space="0" w:color="auto"/>
            </w:tcBorders>
            <w:shd w:val="clear" w:color="auto" w:fill="auto"/>
            <w:tcMar>
              <w:top w:w="15" w:type="dxa"/>
              <w:left w:w="15" w:type="dxa"/>
              <w:bottom w:w="0" w:type="dxa"/>
              <w:right w:w="15" w:type="dxa"/>
            </w:tcMar>
            <w:vAlign w:val="center"/>
          </w:tcPr>
          <w:p w:rsidR="00255C44" w:rsidRPr="008F0AAC" w:rsidRDefault="00255C44" w:rsidP="00920E40">
            <w:pPr>
              <w:spacing w:line="240" w:lineRule="auto"/>
              <w:ind w:left="116" w:right="165" w:firstLine="0"/>
              <w:rPr>
                <w:rFonts w:cs="Calibri"/>
                <w:bCs/>
                <w:color w:val="000000"/>
                <w:szCs w:val="24"/>
              </w:rPr>
            </w:pPr>
            <w:r>
              <w:rPr>
                <w:rFonts w:cs="Calibri"/>
                <w:bCs/>
                <w:color w:val="000000"/>
                <w:szCs w:val="24"/>
              </w:rPr>
              <w:t>Em 2011 as reuniões pedagógicas não tiveram efetividade alguma no sentido de planejar e orientar as ações pedagógicas da Escola.</w:t>
            </w:r>
          </w:p>
        </w:tc>
      </w:tr>
      <w:tr w:rsidR="00255C44" w:rsidTr="00920E40">
        <w:trPr>
          <w:trHeight w:val="1512"/>
        </w:trPr>
        <w:tc>
          <w:tcPr>
            <w:tcW w:w="754" w:type="dxa"/>
            <w:tcBorders>
              <w:top w:val="single" w:sz="18" w:space="0" w:color="auto"/>
              <w:left w:val="single" w:sz="36" w:space="0" w:color="auto"/>
              <w:bottom w:val="single" w:sz="18" w:space="0" w:color="auto"/>
              <w:right w:val="single" w:sz="18" w:space="0" w:color="auto"/>
            </w:tcBorders>
            <w:shd w:val="clear" w:color="000000" w:fill="D8E4BC"/>
            <w:tcMar>
              <w:top w:w="15" w:type="dxa"/>
              <w:left w:w="15" w:type="dxa"/>
              <w:bottom w:w="0" w:type="dxa"/>
              <w:right w:w="15" w:type="dxa"/>
            </w:tcMar>
            <w:textDirection w:val="btL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Problemas</w:t>
            </w:r>
          </w:p>
        </w:tc>
        <w:tc>
          <w:tcPr>
            <w:tcW w:w="8471" w:type="dxa"/>
            <w:gridSpan w:val="8"/>
            <w:tcBorders>
              <w:top w:val="single" w:sz="18" w:space="0" w:color="auto"/>
              <w:left w:val="single" w:sz="18" w:space="0" w:color="auto"/>
              <w:bottom w:val="single" w:sz="18" w:space="0" w:color="auto"/>
              <w:right w:val="single" w:sz="36" w:space="0" w:color="auto"/>
            </w:tcBorders>
            <w:shd w:val="clear" w:color="auto" w:fill="auto"/>
            <w:tcMar>
              <w:top w:w="15" w:type="dxa"/>
              <w:left w:w="15" w:type="dxa"/>
              <w:bottom w:w="0" w:type="dxa"/>
              <w:right w:w="15" w:type="dxa"/>
            </w:tcMar>
            <w:vAlign w:val="center"/>
          </w:tcPr>
          <w:p w:rsidR="00255C44" w:rsidRPr="008F0AAC" w:rsidRDefault="00255C44" w:rsidP="00920E40">
            <w:pPr>
              <w:spacing w:line="240" w:lineRule="auto"/>
              <w:ind w:left="116" w:right="165" w:firstLine="0"/>
              <w:rPr>
                <w:rFonts w:cs="Calibri"/>
                <w:bCs/>
                <w:color w:val="000000"/>
                <w:szCs w:val="24"/>
              </w:rPr>
            </w:pPr>
            <w:r w:rsidRPr="006D6EC0">
              <w:rPr>
                <w:rFonts w:cs="Calibri"/>
                <w:bCs/>
                <w:color w:val="000000"/>
                <w:szCs w:val="24"/>
              </w:rPr>
              <w:t xml:space="preserve">(1) As reuniões pedagógicas não são marcadas, (2) </w:t>
            </w:r>
            <w:r>
              <w:rPr>
                <w:rFonts w:cs="Calibri"/>
                <w:bCs/>
                <w:color w:val="000000"/>
                <w:szCs w:val="24"/>
              </w:rPr>
              <w:t>n</w:t>
            </w:r>
            <w:r w:rsidRPr="006D6EC0">
              <w:rPr>
                <w:rFonts w:cs="Calibri"/>
                <w:bCs/>
                <w:color w:val="000000"/>
                <w:szCs w:val="24"/>
              </w:rPr>
              <w:t xml:space="preserve">ão há uma agenda de reuniões pedagógicas, </w:t>
            </w:r>
            <w:r>
              <w:rPr>
                <w:rFonts w:cs="Calibri"/>
                <w:bCs/>
                <w:color w:val="000000"/>
                <w:szCs w:val="24"/>
              </w:rPr>
              <w:t xml:space="preserve">e </w:t>
            </w:r>
            <w:r w:rsidRPr="006D6EC0">
              <w:rPr>
                <w:rFonts w:cs="Calibri"/>
                <w:bCs/>
                <w:color w:val="000000"/>
                <w:szCs w:val="24"/>
              </w:rPr>
              <w:t xml:space="preserve">(3) </w:t>
            </w:r>
            <w:r>
              <w:rPr>
                <w:rFonts w:cs="Calibri"/>
                <w:bCs/>
                <w:color w:val="000000"/>
                <w:szCs w:val="24"/>
              </w:rPr>
              <w:t>a</w:t>
            </w:r>
            <w:r w:rsidRPr="006D6EC0">
              <w:rPr>
                <w:rFonts w:cs="Calibri"/>
                <w:bCs/>
                <w:color w:val="000000"/>
                <w:szCs w:val="24"/>
              </w:rPr>
              <w:t>s reuniões pedagógicas não possuem pautas definidas previamente.</w:t>
            </w:r>
          </w:p>
        </w:tc>
      </w:tr>
      <w:tr w:rsidR="00255C44" w:rsidTr="00920E40">
        <w:trPr>
          <w:trHeight w:val="1392"/>
        </w:trPr>
        <w:tc>
          <w:tcPr>
            <w:tcW w:w="754" w:type="dxa"/>
            <w:tcBorders>
              <w:top w:val="single" w:sz="18" w:space="0" w:color="auto"/>
              <w:left w:val="single" w:sz="36" w:space="0" w:color="auto"/>
              <w:bottom w:val="single" w:sz="18" w:space="0" w:color="auto"/>
              <w:right w:val="single" w:sz="18" w:space="0" w:color="auto"/>
            </w:tcBorders>
            <w:shd w:val="clear" w:color="000000" w:fill="D8E4BC"/>
            <w:tcMar>
              <w:top w:w="15" w:type="dxa"/>
              <w:left w:w="15" w:type="dxa"/>
              <w:bottom w:w="0" w:type="dxa"/>
              <w:right w:w="15" w:type="dxa"/>
            </w:tcMar>
            <w:textDirection w:val="btL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Objetivos</w:t>
            </w:r>
          </w:p>
        </w:tc>
        <w:tc>
          <w:tcPr>
            <w:tcW w:w="8471" w:type="dxa"/>
            <w:gridSpan w:val="8"/>
            <w:tcBorders>
              <w:top w:val="single" w:sz="18" w:space="0" w:color="auto"/>
              <w:left w:val="single" w:sz="18" w:space="0" w:color="auto"/>
              <w:bottom w:val="single" w:sz="18" w:space="0" w:color="auto"/>
              <w:right w:val="single" w:sz="36" w:space="0" w:color="auto"/>
            </w:tcBorders>
            <w:shd w:val="clear" w:color="auto" w:fill="auto"/>
            <w:tcMar>
              <w:top w:w="15" w:type="dxa"/>
              <w:left w:w="15" w:type="dxa"/>
              <w:bottom w:w="0" w:type="dxa"/>
              <w:right w:w="15" w:type="dxa"/>
            </w:tcMar>
            <w:vAlign w:val="center"/>
          </w:tcPr>
          <w:p w:rsidR="00255C44" w:rsidRPr="008F0AAC" w:rsidRDefault="00255C44" w:rsidP="00920E40">
            <w:pPr>
              <w:spacing w:line="240" w:lineRule="auto"/>
              <w:ind w:left="116" w:right="165" w:firstLine="0"/>
              <w:rPr>
                <w:rFonts w:cs="Calibri"/>
                <w:bCs/>
                <w:color w:val="000000"/>
                <w:szCs w:val="24"/>
              </w:rPr>
            </w:pPr>
            <w:r w:rsidRPr="006D6EC0">
              <w:rPr>
                <w:rFonts w:cs="Calibri"/>
                <w:bCs/>
                <w:color w:val="000000"/>
                <w:szCs w:val="24"/>
              </w:rPr>
              <w:t>Aumentar a frequência e o tempo de duração das reuniões pedagógicas.</w:t>
            </w:r>
          </w:p>
        </w:tc>
      </w:tr>
      <w:tr w:rsidR="00255C44" w:rsidTr="00920E40">
        <w:trPr>
          <w:trHeight w:val="1549"/>
        </w:trPr>
        <w:tc>
          <w:tcPr>
            <w:tcW w:w="754" w:type="dxa"/>
            <w:tcBorders>
              <w:top w:val="single" w:sz="18" w:space="0" w:color="auto"/>
              <w:left w:val="single" w:sz="36" w:space="0" w:color="auto"/>
              <w:bottom w:val="single" w:sz="36" w:space="0" w:color="auto"/>
              <w:right w:val="single" w:sz="18" w:space="0" w:color="auto"/>
            </w:tcBorders>
            <w:shd w:val="clear" w:color="000000" w:fill="D8E4BC"/>
            <w:tcMar>
              <w:top w:w="15" w:type="dxa"/>
              <w:left w:w="15" w:type="dxa"/>
              <w:bottom w:w="0" w:type="dxa"/>
              <w:right w:w="15" w:type="dxa"/>
            </w:tcMar>
            <w:textDirection w:val="btLr"/>
            <w:vAlign w:val="bottom"/>
            <w:hideMark/>
          </w:tcPr>
          <w:p w:rsidR="00255C44" w:rsidRDefault="00255C44" w:rsidP="00920E40">
            <w:pPr>
              <w:spacing w:line="240" w:lineRule="auto"/>
              <w:ind w:firstLine="0"/>
              <w:jc w:val="left"/>
              <w:rPr>
                <w:rFonts w:cs="Calibri"/>
                <w:b/>
                <w:bCs/>
                <w:color w:val="000000"/>
                <w:szCs w:val="24"/>
              </w:rPr>
            </w:pPr>
            <w:r>
              <w:rPr>
                <w:rFonts w:cs="Calibri"/>
                <w:b/>
                <w:bCs/>
                <w:color w:val="000000"/>
              </w:rPr>
              <w:t>Resultados Desejados</w:t>
            </w:r>
          </w:p>
        </w:tc>
        <w:tc>
          <w:tcPr>
            <w:tcW w:w="8471" w:type="dxa"/>
            <w:gridSpan w:val="8"/>
            <w:tcBorders>
              <w:top w:val="single" w:sz="18" w:space="0" w:color="auto"/>
              <w:left w:val="single" w:sz="18" w:space="0" w:color="auto"/>
              <w:bottom w:val="single" w:sz="36" w:space="0" w:color="auto"/>
              <w:right w:val="single" w:sz="36" w:space="0" w:color="auto"/>
            </w:tcBorders>
            <w:shd w:val="clear" w:color="auto" w:fill="auto"/>
            <w:tcMar>
              <w:top w:w="15" w:type="dxa"/>
              <w:left w:w="15" w:type="dxa"/>
              <w:bottom w:w="0" w:type="dxa"/>
              <w:right w:w="15" w:type="dxa"/>
            </w:tcMar>
            <w:vAlign w:val="center"/>
          </w:tcPr>
          <w:p w:rsidR="00255C44" w:rsidRPr="008F0AAC" w:rsidRDefault="00255C44" w:rsidP="00920E40">
            <w:pPr>
              <w:spacing w:line="240" w:lineRule="auto"/>
              <w:ind w:left="116" w:right="165" w:firstLine="0"/>
              <w:rPr>
                <w:rFonts w:cs="Calibri"/>
                <w:bCs/>
                <w:color w:val="000000"/>
                <w:szCs w:val="24"/>
              </w:rPr>
            </w:pPr>
            <w:r w:rsidRPr="006D6EC0">
              <w:rPr>
                <w:rFonts w:cs="Calibri"/>
                <w:bCs/>
                <w:color w:val="000000"/>
                <w:szCs w:val="24"/>
              </w:rPr>
              <w:t>Frequência das reuniões pedagógicas aumentada para uma vez por semana, e duração aumentada para 02h00.</w:t>
            </w:r>
          </w:p>
        </w:tc>
      </w:tr>
      <w:tr w:rsidR="00255C44" w:rsidTr="00920E40">
        <w:trPr>
          <w:trHeight w:val="360"/>
        </w:trPr>
        <w:tc>
          <w:tcPr>
            <w:tcW w:w="754" w:type="dxa"/>
            <w:vMerge w:val="restart"/>
            <w:tcBorders>
              <w:top w:val="single" w:sz="18" w:space="0" w:color="auto"/>
              <w:left w:val="single" w:sz="36" w:space="0" w:color="auto"/>
              <w:bottom w:val="single" w:sz="8" w:space="0" w:color="000000"/>
              <w:right w:val="single" w:sz="18" w:space="0" w:color="auto"/>
            </w:tcBorders>
            <w:shd w:val="clear" w:color="000000" w:fill="CCC0DA"/>
            <w:tcMar>
              <w:top w:w="15" w:type="dxa"/>
              <w:left w:w="15" w:type="dxa"/>
              <w:bottom w:w="0" w:type="dxa"/>
              <w:right w:w="15" w:type="dxa"/>
            </w:tcMar>
            <w:textDirection w:val="btL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Indicador</w:t>
            </w:r>
          </w:p>
        </w:tc>
        <w:tc>
          <w:tcPr>
            <w:tcW w:w="5121" w:type="dxa"/>
            <w:gridSpan w:val="5"/>
            <w:vMerge w:val="restart"/>
            <w:tcBorders>
              <w:top w:val="single" w:sz="18" w:space="0" w:color="auto"/>
              <w:left w:val="single" w:sz="18" w:space="0" w:color="auto"/>
              <w:bottom w:val="single" w:sz="8" w:space="0" w:color="000000"/>
              <w:right w:val="single" w:sz="18" w:space="0" w:color="auto"/>
            </w:tcBorders>
            <w:shd w:val="clear" w:color="auto" w:fill="auto"/>
            <w:tcMar>
              <w:top w:w="15" w:type="dxa"/>
              <w:left w:w="15" w:type="dxa"/>
              <w:bottom w:w="0" w:type="dxa"/>
              <w:right w:w="15" w:type="dxa"/>
            </w:tcMar>
            <w:vAlign w:val="center"/>
            <w:hideMark/>
          </w:tcPr>
          <w:p w:rsidR="00255C44" w:rsidRPr="008F0AAC" w:rsidRDefault="00255C44" w:rsidP="00920E40">
            <w:pPr>
              <w:spacing w:line="240" w:lineRule="auto"/>
              <w:ind w:left="116" w:right="165" w:firstLine="0"/>
              <w:rPr>
                <w:rFonts w:cs="Calibri"/>
                <w:bCs/>
                <w:color w:val="000000"/>
                <w:szCs w:val="24"/>
              </w:rPr>
            </w:pPr>
            <w:r>
              <w:rPr>
                <w:rFonts w:cs="Calibri"/>
                <w:bCs/>
                <w:color w:val="000000"/>
                <w:szCs w:val="24"/>
              </w:rPr>
              <w:t>Percentual das semanas letivas em que ocorreram reuniões pedagógicas de no mínimo 02h00, com pauta definida previamente e de acordo com a agenda de reuniões pedagógicas estabelecida no início do ano.</w:t>
            </w:r>
          </w:p>
        </w:tc>
        <w:tc>
          <w:tcPr>
            <w:tcW w:w="660" w:type="dxa"/>
            <w:vMerge w:val="restart"/>
            <w:tcBorders>
              <w:top w:val="single" w:sz="18" w:space="0" w:color="auto"/>
              <w:left w:val="single" w:sz="18" w:space="0" w:color="auto"/>
              <w:bottom w:val="single" w:sz="4" w:space="0" w:color="000000"/>
              <w:right w:val="single" w:sz="18" w:space="0" w:color="auto"/>
            </w:tcBorders>
            <w:shd w:val="clear" w:color="000000" w:fill="CCC0DA"/>
            <w:tcMar>
              <w:top w:w="15" w:type="dxa"/>
              <w:left w:w="15" w:type="dxa"/>
              <w:bottom w:w="0" w:type="dxa"/>
              <w:right w:w="15" w:type="dxa"/>
            </w:tcMar>
            <w:textDirection w:val="btLr"/>
            <w:vAlign w:val="bottom"/>
            <w:hideMark/>
          </w:tcPr>
          <w:p w:rsidR="00255C44" w:rsidRPr="00AB0202" w:rsidRDefault="00255C44" w:rsidP="00920E40">
            <w:pPr>
              <w:spacing w:line="240" w:lineRule="auto"/>
              <w:ind w:left="116" w:right="165" w:firstLine="0"/>
              <w:jc w:val="left"/>
              <w:rPr>
                <w:rFonts w:cs="Calibri"/>
                <w:b/>
                <w:bCs/>
                <w:color w:val="000000"/>
                <w:szCs w:val="24"/>
              </w:rPr>
            </w:pPr>
            <w:r w:rsidRPr="00AB0202">
              <w:rPr>
                <w:rFonts w:cs="Calibri"/>
                <w:b/>
                <w:bCs/>
                <w:color w:val="000000"/>
                <w:szCs w:val="24"/>
              </w:rPr>
              <w:t>Situação Atual</w:t>
            </w:r>
          </w:p>
        </w:tc>
        <w:tc>
          <w:tcPr>
            <w:tcW w:w="1023" w:type="dxa"/>
            <w:tcBorders>
              <w:top w:val="single" w:sz="18" w:space="0" w:color="auto"/>
              <w:left w:val="single" w:sz="18" w:space="0" w:color="auto"/>
              <w:bottom w:val="single" w:sz="18" w:space="0" w:color="auto"/>
              <w:right w:val="single" w:sz="6" w:space="0" w:color="auto"/>
            </w:tcBorders>
            <w:shd w:val="clear" w:color="000000" w:fill="CCC0DA"/>
            <w:tcMar>
              <w:top w:w="15" w:type="dxa"/>
              <w:left w:w="15" w:type="dxa"/>
              <w:bottom w:w="0" w:type="dxa"/>
              <w:right w:w="15" w:type="dxa"/>
            </w:tcMar>
            <w:vAlign w:val="center"/>
            <w:hideMark/>
          </w:tcPr>
          <w:p w:rsidR="00255C44" w:rsidRDefault="00255C44" w:rsidP="00920E40">
            <w:pPr>
              <w:spacing w:line="240" w:lineRule="auto"/>
              <w:ind w:left="116" w:right="165" w:firstLine="0"/>
              <w:jc w:val="center"/>
              <w:rPr>
                <w:rFonts w:cs="Calibri"/>
                <w:b/>
                <w:bCs/>
                <w:color w:val="000000"/>
                <w:szCs w:val="24"/>
              </w:rPr>
            </w:pPr>
            <w:r>
              <w:rPr>
                <w:rFonts w:cs="Calibri"/>
                <w:b/>
                <w:bCs/>
                <w:color w:val="000000"/>
              </w:rPr>
              <w:t>Valor</w:t>
            </w:r>
          </w:p>
        </w:tc>
        <w:tc>
          <w:tcPr>
            <w:tcW w:w="1667" w:type="dxa"/>
            <w:tcBorders>
              <w:top w:val="single" w:sz="18" w:space="0" w:color="auto"/>
              <w:left w:val="single" w:sz="6" w:space="0" w:color="auto"/>
              <w:bottom w:val="single" w:sz="18" w:space="0" w:color="auto"/>
              <w:right w:val="single" w:sz="36" w:space="0" w:color="auto"/>
            </w:tcBorders>
            <w:shd w:val="clear" w:color="000000" w:fill="CCC0DA"/>
            <w:tcMar>
              <w:top w:w="15" w:type="dxa"/>
              <w:left w:w="15" w:type="dxa"/>
              <w:bottom w:w="0" w:type="dxa"/>
              <w:right w:w="15" w:type="dxa"/>
            </w:tcMar>
            <w:vAlign w:val="center"/>
            <w:hideMark/>
          </w:tcPr>
          <w:p w:rsidR="00255C44" w:rsidRDefault="00255C44" w:rsidP="00920E40">
            <w:pPr>
              <w:spacing w:line="240" w:lineRule="auto"/>
              <w:ind w:left="116" w:right="165" w:firstLine="0"/>
              <w:jc w:val="center"/>
              <w:rPr>
                <w:rFonts w:cs="Calibri"/>
                <w:b/>
                <w:bCs/>
                <w:color w:val="000000"/>
                <w:szCs w:val="24"/>
              </w:rPr>
            </w:pPr>
            <w:r>
              <w:rPr>
                <w:rFonts w:cs="Calibri"/>
                <w:b/>
                <w:bCs/>
                <w:color w:val="000000"/>
              </w:rPr>
              <w:t>Data</w:t>
            </w:r>
          </w:p>
        </w:tc>
      </w:tr>
      <w:tr w:rsidR="00255C44" w:rsidTr="00920E40">
        <w:trPr>
          <w:trHeight w:val="450"/>
        </w:trPr>
        <w:tc>
          <w:tcPr>
            <w:tcW w:w="754" w:type="dxa"/>
            <w:vMerge/>
            <w:tcBorders>
              <w:top w:val="nil"/>
              <w:left w:val="single" w:sz="36" w:space="0" w:color="auto"/>
              <w:bottom w:val="single" w:sz="8" w:space="0" w:color="000000"/>
              <w:right w:val="single" w:sz="18" w:space="0" w:color="auto"/>
            </w:tcBorders>
            <w:vAlign w:val="center"/>
            <w:hideMark/>
          </w:tcPr>
          <w:p w:rsidR="00255C44" w:rsidRDefault="00255C44" w:rsidP="00920E40">
            <w:pPr>
              <w:spacing w:line="240" w:lineRule="auto"/>
              <w:ind w:firstLine="0"/>
              <w:rPr>
                <w:rFonts w:cs="Calibri"/>
                <w:b/>
                <w:bCs/>
                <w:color w:val="000000"/>
                <w:szCs w:val="24"/>
              </w:rPr>
            </w:pPr>
          </w:p>
        </w:tc>
        <w:tc>
          <w:tcPr>
            <w:tcW w:w="5121" w:type="dxa"/>
            <w:gridSpan w:val="5"/>
            <w:vMerge/>
            <w:tcBorders>
              <w:top w:val="single" w:sz="8" w:space="0" w:color="auto"/>
              <w:left w:val="single" w:sz="18" w:space="0" w:color="auto"/>
              <w:bottom w:val="single" w:sz="8" w:space="0" w:color="000000"/>
              <w:right w:val="single" w:sz="18" w:space="0" w:color="auto"/>
            </w:tcBorders>
            <w:vAlign w:val="center"/>
            <w:hideMark/>
          </w:tcPr>
          <w:p w:rsidR="00255C44" w:rsidRDefault="00255C44" w:rsidP="00920E40">
            <w:pPr>
              <w:spacing w:line="240" w:lineRule="auto"/>
              <w:ind w:left="116" w:right="165" w:firstLine="0"/>
              <w:rPr>
                <w:rFonts w:cs="Calibri"/>
                <w:b/>
                <w:bCs/>
                <w:color w:val="000000"/>
                <w:szCs w:val="24"/>
              </w:rPr>
            </w:pPr>
          </w:p>
        </w:tc>
        <w:tc>
          <w:tcPr>
            <w:tcW w:w="660" w:type="dxa"/>
            <w:vMerge/>
            <w:tcBorders>
              <w:top w:val="nil"/>
              <w:left w:val="single" w:sz="18" w:space="0" w:color="auto"/>
              <w:bottom w:val="single" w:sz="4" w:space="0" w:color="000000"/>
              <w:right w:val="single" w:sz="18" w:space="0" w:color="auto"/>
            </w:tcBorders>
            <w:vAlign w:val="center"/>
            <w:hideMark/>
          </w:tcPr>
          <w:p w:rsidR="00255C44" w:rsidRPr="00AB0202" w:rsidRDefault="00255C44" w:rsidP="00920E40">
            <w:pPr>
              <w:spacing w:line="240" w:lineRule="auto"/>
              <w:ind w:left="116" w:right="165" w:firstLine="0"/>
              <w:rPr>
                <w:rFonts w:cs="Calibri"/>
                <w:b/>
                <w:bCs/>
                <w:color w:val="000000"/>
                <w:szCs w:val="24"/>
              </w:rPr>
            </w:pPr>
          </w:p>
        </w:tc>
        <w:tc>
          <w:tcPr>
            <w:tcW w:w="1023" w:type="dxa"/>
            <w:vMerge w:val="restart"/>
            <w:tcBorders>
              <w:top w:val="single" w:sz="18" w:space="0" w:color="auto"/>
              <w:left w:val="single" w:sz="18" w:space="0" w:color="auto"/>
              <w:bottom w:val="single" w:sz="4" w:space="0" w:color="auto"/>
              <w:right w:val="single" w:sz="6" w:space="0" w:color="auto"/>
            </w:tcBorders>
            <w:shd w:val="clear" w:color="auto" w:fill="auto"/>
            <w:noWrap/>
            <w:tcMar>
              <w:top w:w="15" w:type="dxa"/>
              <w:left w:w="15" w:type="dxa"/>
              <w:bottom w:w="0" w:type="dxa"/>
              <w:right w:w="15" w:type="dxa"/>
            </w:tcMar>
            <w:vAlign w:val="center"/>
            <w:hideMark/>
          </w:tcPr>
          <w:p w:rsidR="00255C44" w:rsidRDefault="00255C44" w:rsidP="00920E40">
            <w:pPr>
              <w:spacing w:line="240" w:lineRule="auto"/>
              <w:ind w:left="116" w:right="165" w:firstLine="0"/>
              <w:jc w:val="center"/>
              <w:rPr>
                <w:rFonts w:cs="Calibri"/>
                <w:color w:val="000000"/>
                <w:szCs w:val="24"/>
              </w:rPr>
            </w:pPr>
            <w:r>
              <w:rPr>
                <w:rFonts w:cs="Calibri"/>
                <w:color w:val="000000"/>
              </w:rPr>
              <w:t>0% </w:t>
            </w:r>
          </w:p>
        </w:tc>
        <w:tc>
          <w:tcPr>
            <w:tcW w:w="1667" w:type="dxa"/>
            <w:vMerge w:val="restart"/>
            <w:tcBorders>
              <w:top w:val="single" w:sz="18" w:space="0" w:color="auto"/>
              <w:left w:val="single" w:sz="6" w:space="0" w:color="auto"/>
              <w:bottom w:val="single" w:sz="4" w:space="0" w:color="auto"/>
              <w:right w:val="single" w:sz="36" w:space="0" w:color="auto"/>
            </w:tcBorders>
            <w:shd w:val="clear" w:color="auto" w:fill="auto"/>
            <w:noWrap/>
            <w:tcMar>
              <w:top w:w="15" w:type="dxa"/>
              <w:left w:w="15" w:type="dxa"/>
              <w:bottom w:w="0" w:type="dxa"/>
              <w:right w:w="15" w:type="dxa"/>
            </w:tcMar>
            <w:vAlign w:val="center"/>
            <w:hideMark/>
          </w:tcPr>
          <w:p w:rsidR="00255C44" w:rsidRPr="00995ED5" w:rsidRDefault="00255C44" w:rsidP="00920E40">
            <w:pPr>
              <w:spacing w:line="240" w:lineRule="auto"/>
              <w:ind w:left="116" w:right="165" w:firstLine="0"/>
              <w:jc w:val="center"/>
              <w:rPr>
                <w:rFonts w:cs="Calibri"/>
                <w:color w:val="000000"/>
              </w:rPr>
            </w:pPr>
            <w:r>
              <w:rPr>
                <w:rFonts w:cs="Calibri"/>
                <w:color w:val="000000"/>
                <w:sz w:val="22"/>
              </w:rPr>
              <w:t>23</w:t>
            </w:r>
            <w:r w:rsidRPr="00995ED5">
              <w:rPr>
                <w:rFonts w:cs="Calibri"/>
                <w:color w:val="000000"/>
                <w:sz w:val="22"/>
              </w:rPr>
              <w:t>/</w:t>
            </w:r>
            <w:r>
              <w:rPr>
                <w:rFonts w:cs="Calibri"/>
                <w:color w:val="000000"/>
                <w:sz w:val="22"/>
              </w:rPr>
              <w:t>12</w:t>
            </w:r>
            <w:r w:rsidRPr="00995ED5">
              <w:rPr>
                <w:rFonts w:cs="Calibri"/>
                <w:color w:val="000000"/>
                <w:sz w:val="22"/>
              </w:rPr>
              <w:t>/201</w:t>
            </w:r>
            <w:r>
              <w:rPr>
                <w:rFonts w:cs="Calibri"/>
                <w:color w:val="000000"/>
                <w:sz w:val="22"/>
              </w:rPr>
              <w:t>1</w:t>
            </w:r>
          </w:p>
        </w:tc>
      </w:tr>
      <w:tr w:rsidR="00255C44" w:rsidTr="00AB0202">
        <w:trPr>
          <w:trHeight w:val="632"/>
        </w:trPr>
        <w:tc>
          <w:tcPr>
            <w:tcW w:w="754" w:type="dxa"/>
            <w:vMerge/>
            <w:tcBorders>
              <w:top w:val="nil"/>
              <w:left w:val="single" w:sz="36" w:space="0" w:color="auto"/>
              <w:bottom w:val="single" w:sz="8" w:space="0" w:color="000000"/>
              <w:right w:val="single" w:sz="18" w:space="0" w:color="auto"/>
            </w:tcBorders>
            <w:vAlign w:val="center"/>
            <w:hideMark/>
          </w:tcPr>
          <w:p w:rsidR="00255C44" w:rsidRDefault="00255C44" w:rsidP="00920E40">
            <w:pPr>
              <w:spacing w:line="240" w:lineRule="auto"/>
              <w:ind w:firstLine="0"/>
              <w:rPr>
                <w:rFonts w:cs="Calibri"/>
                <w:b/>
                <w:bCs/>
                <w:color w:val="000000"/>
                <w:szCs w:val="24"/>
              </w:rPr>
            </w:pPr>
          </w:p>
        </w:tc>
        <w:tc>
          <w:tcPr>
            <w:tcW w:w="5121" w:type="dxa"/>
            <w:gridSpan w:val="5"/>
            <w:vMerge/>
            <w:tcBorders>
              <w:top w:val="single" w:sz="8" w:space="0" w:color="auto"/>
              <w:left w:val="single" w:sz="18" w:space="0" w:color="auto"/>
              <w:bottom w:val="single" w:sz="8" w:space="0" w:color="000000"/>
              <w:right w:val="single" w:sz="18" w:space="0" w:color="auto"/>
            </w:tcBorders>
            <w:vAlign w:val="center"/>
            <w:hideMark/>
          </w:tcPr>
          <w:p w:rsidR="00255C44" w:rsidRDefault="00255C44" w:rsidP="00920E40">
            <w:pPr>
              <w:spacing w:line="240" w:lineRule="auto"/>
              <w:ind w:left="116" w:right="165" w:firstLine="0"/>
              <w:rPr>
                <w:rFonts w:cs="Calibri"/>
                <w:b/>
                <w:bCs/>
                <w:color w:val="000000"/>
                <w:szCs w:val="24"/>
              </w:rPr>
            </w:pPr>
          </w:p>
        </w:tc>
        <w:tc>
          <w:tcPr>
            <w:tcW w:w="660" w:type="dxa"/>
            <w:vMerge/>
            <w:tcBorders>
              <w:top w:val="nil"/>
              <w:left w:val="single" w:sz="18" w:space="0" w:color="auto"/>
              <w:bottom w:val="single" w:sz="18" w:space="0" w:color="auto"/>
              <w:right w:val="single" w:sz="18" w:space="0" w:color="auto"/>
            </w:tcBorders>
            <w:vAlign w:val="center"/>
            <w:hideMark/>
          </w:tcPr>
          <w:p w:rsidR="00255C44" w:rsidRPr="00AB0202" w:rsidRDefault="00255C44" w:rsidP="00920E40">
            <w:pPr>
              <w:spacing w:line="240" w:lineRule="auto"/>
              <w:ind w:left="116" w:right="165" w:firstLine="0"/>
              <w:rPr>
                <w:rFonts w:cs="Calibri"/>
                <w:b/>
                <w:bCs/>
                <w:color w:val="000000"/>
                <w:szCs w:val="24"/>
              </w:rPr>
            </w:pPr>
          </w:p>
        </w:tc>
        <w:tc>
          <w:tcPr>
            <w:tcW w:w="1023" w:type="dxa"/>
            <w:vMerge/>
            <w:tcBorders>
              <w:top w:val="nil"/>
              <w:left w:val="single" w:sz="18" w:space="0" w:color="auto"/>
              <w:bottom w:val="single" w:sz="6" w:space="0" w:color="auto"/>
              <w:right w:val="single" w:sz="6" w:space="0" w:color="auto"/>
            </w:tcBorders>
            <w:vAlign w:val="center"/>
            <w:hideMark/>
          </w:tcPr>
          <w:p w:rsidR="00255C44" w:rsidRDefault="00255C44" w:rsidP="00920E40">
            <w:pPr>
              <w:spacing w:line="240" w:lineRule="auto"/>
              <w:ind w:left="116" w:right="165" w:firstLine="0"/>
              <w:rPr>
                <w:rFonts w:cs="Calibri"/>
                <w:color w:val="000000"/>
                <w:szCs w:val="24"/>
              </w:rPr>
            </w:pPr>
          </w:p>
        </w:tc>
        <w:tc>
          <w:tcPr>
            <w:tcW w:w="1667" w:type="dxa"/>
            <w:vMerge/>
            <w:tcBorders>
              <w:top w:val="nil"/>
              <w:left w:val="single" w:sz="6" w:space="0" w:color="auto"/>
              <w:bottom w:val="single" w:sz="4" w:space="0" w:color="auto"/>
              <w:right w:val="single" w:sz="36" w:space="0" w:color="auto"/>
            </w:tcBorders>
            <w:vAlign w:val="center"/>
            <w:hideMark/>
          </w:tcPr>
          <w:p w:rsidR="00255C44" w:rsidRPr="00995ED5" w:rsidRDefault="00255C44" w:rsidP="00920E40">
            <w:pPr>
              <w:spacing w:line="240" w:lineRule="auto"/>
              <w:ind w:left="116" w:right="165" w:firstLine="0"/>
              <w:rPr>
                <w:rFonts w:cs="Calibri"/>
                <w:color w:val="000000"/>
              </w:rPr>
            </w:pPr>
          </w:p>
        </w:tc>
      </w:tr>
      <w:tr w:rsidR="00255C44" w:rsidTr="00D22EEF">
        <w:trPr>
          <w:trHeight w:val="450"/>
        </w:trPr>
        <w:tc>
          <w:tcPr>
            <w:tcW w:w="754" w:type="dxa"/>
            <w:vMerge/>
            <w:tcBorders>
              <w:top w:val="nil"/>
              <w:left w:val="single" w:sz="36" w:space="0" w:color="auto"/>
              <w:bottom w:val="single" w:sz="18" w:space="0" w:color="auto"/>
              <w:right w:val="single" w:sz="18" w:space="0" w:color="auto"/>
            </w:tcBorders>
            <w:vAlign w:val="center"/>
            <w:hideMark/>
          </w:tcPr>
          <w:p w:rsidR="00255C44" w:rsidRDefault="00255C44" w:rsidP="00920E40">
            <w:pPr>
              <w:spacing w:line="240" w:lineRule="auto"/>
              <w:ind w:firstLine="0"/>
              <w:rPr>
                <w:rFonts w:cs="Calibri"/>
                <w:b/>
                <w:bCs/>
                <w:color w:val="000000"/>
                <w:szCs w:val="24"/>
              </w:rPr>
            </w:pPr>
          </w:p>
        </w:tc>
        <w:tc>
          <w:tcPr>
            <w:tcW w:w="5121" w:type="dxa"/>
            <w:gridSpan w:val="5"/>
            <w:vMerge/>
            <w:tcBorders>
              <w:top w:val="single" w:sz="8" w:space="0" w:color="auto"/>
              <w:left w:val="single" w:sz="18" w:space="0" w:color="auto"/>
              <w:bottom w:val="single" w:sz="8" w:space="0" w:color="000000"/>
              <w:right w:val="single" w:sz="18" w:space="0" w:color="auto"/>
            </w:tcBorders>
            <w:vAlign w:val="center"/>
            <w:hideMark/>
          </w:tcPr>
          <w:p w:rsidR="00255C44" w:rsidRDefault="00255C44" w:rsidP="00920E40">
            <w:pPr>
              <w:spacing w:line="240" w:lineRule="auto"/>
              <w:ind w:left="116" w:right="165" w:firstLine="0"/>
              <w:rPr>
                <w:rFonts w:cs="Calibri"/>
                <w:b/>
                <w:bCs/>
                <w:color w:val="000000"/>
                <w:szCs w:val="24"/>
              </w:rPr>
            </w:pPr>
          </w:p>
        </w:tc>
        <w:tc>
          <w:tcPr>
            <w:tcW w:w="660" w:type="dxa"/>
            <w:vMerge w:val="restart"/>
            <w:tcBorders>
              <w:top w:val="single" w:sz="18" w:space="0" w:color="auto"/>
              <w:left w:val="single" w:sz="18" w:space="0" w:color="auto"/>
              <w:bottom w:val="single" w:sz="8" w:space="0" w:color="000000"/>
              <w:right w:val="single" w:sz="18" w:space="0" w:color="auto"/>
            </w:tcBorders>
            <w:shd w:val="clear" w:color="000000" w:fill="CCC0DA"/>
            <w:noWrap/>
            <w:tcMar>
              <w:top w:w="15" w:type="dxa"/>
              <w:left w:w="15" w:type="dxa"/>
              <w:bottom w:w="0" w:type="dxa"/>
              <w:right w:w="15" w:type="dxa"/>
            </w:tcMar>
            <w:textDirection w:val="btLr"/>
            <w:vAlign w:val="center"/>
            <w:hideMark/>
          </w:tcPr>
          <w:p w:rsidR="00255C44" w:rsidRPr="00AB0202" w:rsidRDefault="00255C44" w:rsidP="00920E40">
            <w:pPr>
              <w:spacing w:line="240" w:lineRule="auto"/>
              <w:ind w:left="116" w:right="165" w:firstLine="0"/>
              <w:jc w:val="center"/>
              <w:rPr>
                <w:rFonts w:cs="Calibri"/>
                <w:b/>
                <w:bCs/>
                <w:color w:val="000000"/>
                <w:szCs w:val="24"/>
              </w:rPr>
            </w:pPr>
            <w:r w:rsidRPr="00AB0202">
              <w:rPr>
                <w:rFonts w:cs="Calibri"/>
                <w:b/>
                <w:bCs/>
                <w:color w:val="000000"/>
                <w:szCs w:val="24"/>
              </w:rPr>
              <w:t>Meta</w:t>
            </w:r>
          </w:p>
        </w:tc>
        <w:tc>
          <w:tcPr>
            <w:tcW w:w="1023" w:type="dxa"/>
            <w:vMerge w:val="restart"/>
            <w:tcBorders>
              <w:top w:val="single" w:sz="18" w:space="0" w:color="auto"/>
              <w:left w:val="single" w:sz="18" w:space="0" w:color="auto"/>
              <w:bottom w:val="single" w:sz="8" w:space="0" w:color="000000"/>
              <w:right w:val="single" w:sz="6" w:space="0" w:color="auto"/>
            </w:tcBorders>
            <w:shd w:val="clear" w:color="auto" w:fill="auto"/>
            <w:noWrap/>
            <w:tcMar>
              <w:top w:w="15" w:type="dxa"/>
              <w:left w:w="15" w:type="dxa"/>
              <w:bottom w:w="0" w:type="dxa"/>
              <w:right w:w="15" w:type="dxa"/>
            </w:tcMar>
            <w:vAlign w:val="center"/>
            <w:hideMark/>
          </w:tcPr>
          <w:p w:rsidR="00255C44" w:rsidRDefault="00255C44" w:rsidP="00920E40">
            <w:pPr>
              <w:spacing w:line="240" w:lineRule="auto"/>
              <w:ind w:left="116" w:right="165" w:firstLine="0"/>
              <w:jc w:val="center"/>
              <w:rPr>
                <w:rFonts w:cs="Calibri"/>
                <w:color w:val="000000"/>
                <w:szCs w:val="24"/>
              </w:rPr>
            </w:pPr>
            <w:r>
              <w:rPr>
                <w:rFonts w:cs="Calibri"/>
                <w:color w:val="000000"/>
              </w:rPr>
              <w:t>90% </w:t>
            </w:r>
          </w:p>
        </w:tc>
        <w:tc>
          <w:tcPr>
            <w:tcW w:w="1667" w:type="dxa"/>
            <w:vMerge w:val="restart"/>
            <w:tcBorders>
              <w:top w:val="single" w:sz="18" w:space="0" w:color="auto"/>
              <w:left w:val="single" w:sz="6" w:space="0" w:color="auto"/>
              <w:bottom w:val="single" w:sz="8" w:space="0" w:color="000000"/>
              <w:right w:val="single" w:sz="36" w:space="0" w:color="auto"/>
            </w:tcBorders>
            <w:shd w:val="clear" w:color="auto" w:fill="auto"/>
            <w:noWrap/>
            <w:tcMar>
              <w:top w:w="15" w:type="dxa"/>
              <w:left w:w="15" w:type="dxa"/>
              <w:bottom w:w="0" w:type="dxa"/>
              <w:right w:w="15" w:type="dxa"/>
            </w:tcMar>
            <w:vAlign w:val="center"/>
            <w:hideMark/>
          </w:tcPr>
          <w:p w:rsidR="00255C44" w:rsidRPr="00995ED5" w:rsidRDefault="00255C44" w:rsidP="00920E40">
            <w:pPr>
              <w:spacing w:line="240" w:lineRule="auto"/>
              <w:ind w:left="116" w:right="165" w:firstLine="0"/>
              <w:jc w:val="center"/>
              <w:rPr>
                <w:rFonts w:cs="Calibri"/>
                <w:color w:val="000000"/>
              </w:rPr>
            </w:pPr>
            <w:r>
              <w:rPr>
                <w:rFonts w:cs="Calibri"/>
                <w:color w:val="000000"/>
                <w:sz w:val="22"/>
              </w:rPr>
              <w:t>21/12/2012</w:t>
            </w:r>
          </w:p>
        </w:tc>
      </w:tr>
      <w:tr w:rsidR="00255C44" w:rsidTr="00920E40">
        <w:trPr>
          <w:trHeight w:val="492"/>
        </w:trPr>
        <w:tc>
          <w:tcPr>
            <w:tcW w:w="754" w:type="dxa"/>
            <w:vMerge/>
            <w:tcBorders>
              <w:top w:val="single" w:sz="18" w:space="0" w:color="auto"/>
              <w:left w:val="single" w:sz="36" w:space="0" w:color="auto"/>
              <w:bottom w:val="single" w:sz="36" w:space="0" w:color="auto"/>
              <w:right w:val="single" w:sz="18" w:space="0" w:color="auto"/>
            </w:tcBorders>
            <w:vAlign w:val="center"/>
            <w:hideMark/>
          </w:tcPr>
          <w:p w:rsidR="00255C44" w:rsidRDefault="00255C44" w:rsidP="00920E40">
            <w:pPr>
              <w:spacing w:line="240" w:lineRule="auto"/>
              <w:rPr>
                <w:rFonts w:cs="Calibri"/>
                <w:b/>
                <w:bCs/>
                <w:color w:val="000000"/>
                <w:szCs w:val="24"/>
              </w:rPr>
            </w:pPr>
          </w:p>
        </w:tc>
        <w:tc>
          <w:tcPr>
            <w:tcW w:w="5121" w:type="dxa"/>
            <w:gridSpan w:val="5"/>
            <w:vMerge/>
            <w:tcBorders>
              <w:top w:val="single" w:sz="8" w:space="0" w:color="auto"/>
              <w:left w:val="single" w:sz="18" w:space="0" w:color="auto"/>
              <w:bottom w:val="single" w:sz="36" w:space="0" w:color="auto"/>
              <w:right w:val="single" w:sz="18" w:space="0" w:color="auto"/>
            </w:tcBorders>
            <w:vAlign w:val="center"/>
            <w:hideMark/>
          </w:tcPr>
          <w:p w:rsidR="00255C44" w:rsidRDefault="00255C44" w:rsidP="00920E40">
            <w:pPr>
              <w:spacing w:line="240" w:lineRule="auto"/>
              <w:ind w:left="116" w:right="165" w:firstLine="0"/>
              <w:rPr>
                <w:rFonts w:cs="Calibri"/>
                <w:b/>
                <w:bCs/>
                <w:color w:val="000000"/>
                <w:szCs w:val="24"/>
              </w:rPr>
            </w:pPr>
          </w:p>
        </w:tc>
        <w:tc>
          <w:tcPr>
            <w:tcW w:w="660" w:type="dxa"/>
            <w:vMerge/>
            <w:tcBorders>
              <w:top w:val="nil"/>
              <w:left w:val="single" w:sz="18" w:space="0" w:color="auto"/>
              <w:bottom w:val="single" w:sz="36" w:space="0" w:color="auto"/>
              <w:right w:val="single" w:sz="18" w:space="0" w:color="auto"/>
            </w:tcBorders>
            <w:vAlign w:val="center"/>
            <w:hideMark/>
          </w:tcPr>
          <w:p w:rsidR="00255C44" w:rsidRDefault="00255C44" w:rsidP="00920E40">
            <w:pPr>
              <w:spacing w:line="240" w:lineRule="auto"/>
              <w:ind w:left="116" w:right="165"/>
              <w:rPr>
                <w:rFonts w:cs="Calibri"/>
                <w:b/>
                <w:bCs/>
                <w:color w:val="000000"/>
                <w:szCs w:val="24"/>
              </w:rPr>
            </w:pPr>
          </w:p>
        </w:tc>
        <w:tc>
          <w:tcPr>
            <w:tcW w:w="1023" w:type="dxa"/>
            <w:vMerge/>
            <w:tcBorders>
              <w:top w:val="nil"/>
              <w:left w:val="single" w:sz="18" w:space="0" w:color="auto"/>
              <w:bottom w:val="single" w:sz="36" w:space="0" w:color="auto"/>
              <w:right w:val="single" w:sz="6" w:space="0" w:color="auto"/>
            </w:tcBorders>
            <w:vAlign w:val="center"/>
            <w:hideMark/>
          </w:tcPr>
          <w:p w:rsidR="00255C44" w:rsidRDefault="00255C44" w:rsidP="00920E40">
            <w:pPr>
              <w:spacing w:line="240" w:lineRule="auto"/>
              <w:ind w:left="116" w:right="165"/>
              <w:rPr>
                <w:rFonts w:cs="Calibri"/>
                <w:color w:val="000000"/>
                <w:szCs w:val="24"/>
              </w:rPr>
            </w:pPr>
          </w:p>
        </w:tc>
        <w:tc>
          <w:tcPr>
            <w:tcW w:w="1667" w:type="dxa"/>
            <w:vMerge/>
            <w:tcBorders>
              <w:top w:val="nil"/>
              <w:left w:val="single" w:sz="6" w:space="0" w:color="auto"/>
              <w:bottom w:val="single" w:sz="36" w:space="0" w:color="auto"/>
              <w:right w:val="single" w:sz="36" w:space="0" w:color="auto"/>
            </w:tcBorders>
            <w:vAlign w:val="center"/>
            <w:hideMark/>
          </w:tcPr>
          <w:p w:rsidR="00255C44" w:rsidRDefault="00255C44" w:rsidP="00920E40">
            <w:pPr>
              <w:spacing w:line="240" w:lineRule="auto"/>
              <w:ind w:left="116" w:right="165"/>
              <w:rPr>
                <w:rFonts w:cs="Calibri"/>
                <w:color w:val="000000"/>
                <w:szCs w:val="24"/>
              </w:rPr>
            </w:pPr>
          </w:p>
        </w:tc>
      </w:tr>
      <w:tr w:rsidR="00255C44" w:rsidTr="00920E40">
        <w:trPr>
          <w:trHeight w:val="1212"/>
        </w:trPr>
        <w:tc>
          <w:tcPr>
            <w:tcW w:w="754" w:type="dxa"/>
            <w:tcBorders>
              <w:top w:val="single" w:sz="36" w:space="0" w:color="auto"/>
              <w:left w:val="single" w:sz="36" w:space="0" w:color="auto"/>
              <w:bottom w:val="single" w:sz="36" w:space="0" w:color="auto"/>
              <w:right w:val="single" w:sz="18" w:space="0" w:color="auto"/>
            </w:tcBorders>
            <w:shd w:val="clear" w:color="000000" w:fill="FCD5B4"/>
            <w:tcMar>
              <w:top w:w="15" w:type="dxa"/>
              <w:left w:w="15" w:type="dxa"/>
              <w:bottom w:w="0" w:type="dxa"/>
              <w:right w:w="15" w:type="dxa"/>
            </w:tcMar>
            <w:textDirection w:val="btLr"/>
            <w:vAlign w:val="center"/>
            <w:hideMark/>
          </w:tcPr>
          <w:p w:rsidR="00255C44" w:rsidRDefault="00255C44" w:rsidP="00920E40">
            <w:pPr>
              <w:spacing w:line="240" w:lineRule="auto"/>
              <w:ind w:firstLine="0"/>
              <w:jc w:val="center"/>
              <w:rPr>
                <w:rFonts w:cs="Calibri"/>
                <w:b/>
                <w:bCs/>
                <w:color w:val="000000"/>
                <w:szCs w:val="24"/>
              </w:rPr>
            </w:pPr>
            <w:r>
              <w:rPr>
                <w:rFonts w:cs="Calibri"/>
                <w:b/>
                <w:bCs/>
                <w:color w:val="000000"/>
              </w:rPr>
              <w:t>Ação</w:t>
            </w:r>
          </w:p>
        </w:tc>
        <w:tc>
          <w:tcPr>
            <w:tcW w:w="8471" w:type="dxa"/>
            <w:gridSpan w:val="8"/>
            <w:tcBorders>
              <w:top w:val="nil"/>
              <w:left w:val="single" w:sz="18" w:space="0" w:color="auto"/>
              <w:bottom w:val="single" w:sz="36" w:space="0" w:color="auto"/>
              <w:right w:val="single" w:sz="36" w:space="0" w:color="auto"/>
            </w:tcBorders>
            <w:shd w:val="clear" w:color="auto" w:fill="auto"/>
            <w:tcMar>
              <w:top w:w="15" w:type="dxa"/>
              <w:left w:w="15" w:type="dxa"/>
              <w:bottom w:w="0" w:type="dxa"/>
              <w:right w:w="15" w:type="dxa"/>
            </w:tcMar>
            <w:vAlign w:val="center"/>
            <w:hideMark/>
          </w:tcPr>
          <w:p w:rsidR="00255C44" w:rsidRPr="006D6EC0" w:rsidRDefault="00255C44" w:rsidP="00920E40">
            <w:pPr>
              <w:spacing w:line="240" w:lineRule="auto"/>
              <w:ind w:left="116" w:right="165" w:firstLine="0"/>
              <w:rPr>
                <w:rFonts w:cs="Calibri"/>
                <w:bCs/>
                <w:color w:val="000000"/>
                <w:szCs w:val="24"/>
              </w:rPr>
            </w:pPr>
            <w:r w:rsidRPr="006D6EC0">
              <w:rPr>
                <w:rFonts w:cs="Calibri"/>
                <w:bCs/>
                <w:color w:val="000000"/>
                <w:szCs w:val="24"/>
              </w:rPr>
              <w:t>Elaboração e utilização de um formulário em que conste no mínimo data, horário de início e horário de término de todas as reuniões pedagógicas realizadas no ano letivo na Escola.</w:t>
            </w:r>
          </w:p>
        </w:tc>
      </w:tr>
    </w:tbl>
    <w:p w:rsidR="005B0A6B" w:rsidRPr="00657D20" w:rsidRDefault="006C35F5" w:rsidP="00E81B25">
      <w:pPr>
        <w:pStyle w:val="Ttulo3"/>
        <w:rPr>
          <w:rFonts w:cs="Courier New"/>
          <w:sz w:val="24"/>
        </w:rPr>
      </w:pPr>
      <w:bookmarkStart w:id="38" w:name="_Toc316388693"/>
      <w:r w:rsidRPr="00657D20">
        <w:t>Exemplo de Ficha para Diagnóstico e Formulação de Ações</w:t>
      </w:r>
      <w:bookmarkEnd w:id="36"/>
      <w:bookmarkEnd w:id="38"/>
    </w:p>
    <w:p w:rsidR="00D50D0E" w:rsidRPr="00657D20" w:rsidRDefault="009E2BB2" w:rsidP="001B7DD5">
      <w:pPr>
        <w:pStyle w:val="Ttulo2"/>
      </w:pPr>
      <w:bookmarkStart w:id="39" w:name="_Toc313842295"/>
      <w:bookmarkStart w:id="40" w:name="_Toc316388694"/>
      <w:r w:rsidRPr="00657D20">
        <w:lastRenderedPageBreak/>
        <w:t xml:space="preserve">Parte II - </w:t>
      </w:r>
      <w:r w:rsidR="00D50D0E" w:rsidRPr="00657D20">
        <w:t xml:space="preserve">Plano de Ação </w:t>
      </w:r>
      <w:r w:rsidR="00437258">
        <w:t>c</w:t>
      </w:r>
      <w:r w:rsidR="00226581" w:rsidRPr="00657D20">
        <w:t>onsolidado</w:t>
      </w:r>
      <w:bookmarkEnd w:id="39"/>
      <w:bookmarkEnd w:id="40"/>
    </w:p>
    <w:p w:rsidR="00D50D0E" w:rsidRPr="005E09CD" w:rsidRDefault="00D50D0E" w:rsidP="00F67B09">
      <w:pPr>
        <w:pStyle w:val="TextosemFormatao"/>
        <w:spacing w:after="120" w:line="400" w:lineRule="exact"/>
        <w:rPr>
          <w:rStyle w:val="Sumrio3Char"/>
        </w:rPr>
      </w:pPr>
      <w:r w:rsidRPr="005E09CD">
        <w:rPr>
          <w:rStyle w:val="Sumrio3Char"/>
        </w:rPr>
        <w:t xml:space="preserve">Um Plano de Ação nada mais é do que um conjunto de ações e atividades que </w:t>
      </w:r>
      <w:r w:rsidR="009A14C3" w:rsidRPr="005E09CD">
        <w:rPr>
          <w:rStyle w:val="Sumrio3Char"/>
        </w:rPr>
        <w:t>serão</w:t>
      </w:r>
      <w:r w:rsidR="009F3138" w:rsidRPr="005E09CD">
        <w:rPr>
          <w:rStyle w:val="Sumrio3Char"/>
        </w:rPr>
        <w:t xml:space="preserve"> </w:t>
      </w:r>
      <w:r w:rsidRPr="005E09CD">
        <w:rPr>
          <w:rStyle w:val="Sumrio3Char"/>
        </w:rPr>
        <w:t>realizadas com a finalidade de atingir</w:t>
      </w:r>
      <w:r w:rsidR="009F3138" w:rsidRPr="005E09CD">
        <w:rPr>
          <w:rStyle w:val="Sumrio3Char"/>
        </w:rPr>
        <w:t>-se</w:t>
      </w:r>
      <w:r w:rsidRPr="005E09CD">
        <w:rPr>
          <w:rStyle w:val="Sumrio3Char"/>
        </w:rPr>
        <w:t xml:space="preserve"> a situação futura desejada. Essas atividades devem ter como foco central a solução dos problemas detectados, e devem ter como premissa básica o fato de serem ações que estejam dentro da governabilidade da escola, ou seja, que dependam </w:t>
      </w:r>
      <w:r w:rsidR="009F3138" w:rsidRPr="005E09CD">
        <w:rPr>
          <w:rStyle w:val="Sumrio3Char"/>
        </w:rPr>
        <w:t xml:space="preserve">exclusivamente </w:t>
      </w:r>
      <w:r w:rsidRPr="005E09CD">
        <w:rPr>
          <w:rStyle w:val="Sumrio3Char"/>
        </w:rPr>
        <w:t>das iniciativas da comunidade e dos gestores escolares. O primeiro passo em um planejamento é saber o que queremos alcançar (objetivos e metas). Em seguida, precisamos saber o que fazer para alcançar a situação futura desejada (ações) e, então, de quais recursos (financeiros, humanos, materiais, entre outros) podemos dispor para colocar o Plano em ação.</w:t>
      </w:r>
    </w:p>
    <w:p w:rsidR="003D6D2B" w:rsidRDefault="00D50D0E" w:rsidP="00F67B09">
      <w:pPr>
        <w:pStyle w:val="TextosemFormatao"/>
        <w:spacing w:line="400" w:lineRule="exact"/>
        <w:rPr>
          <w:rFonts w:ascii="Verdana" w:hAnsi="Verdana" w:cs="Courier New"/>
          <w:sz w:val="24"/>
          <w:szCs w:val="24"/>
        </w:rPr>
      </w:pPr>
      <w:r w:rsidRPr="00657D20">
        <w:rPr>
          <w:rFonts w:ascii="Verdana" w:hAnsi="Verdana" w:cs="Courier New"/>
          <w:sz w:val="24"/>
          <w:szCs w:val="24"/>
        </w:rPr>
        <w:t>Uma vez realizada a reflexão sobre a realidade da Escola, e formuladas as ações para enfrentar os desafios identificados, é importante que o resultado desse trabalho conjunto possa ser consolida</w:t>
      </w:r>
      <w:r w:rsidR="00E676FA" w:rsidRPr="00657D20">
        <w:rPr>
          <w:rFonts w:ascii="Verdana" w:hAnsi="Verdana" w:cs="Courier New"/>
          <w:sz w:val="24"/>
          <w:szCs w:val="24"/>
        </w:rPr>
        <w:t>do</w:t>
      </w:r>
      <w:r w:rsidRPr="00657D20">
        <w:rPr>
          <w:rFonts w:ascii="Verdana" w:hAnsi="Verdana" w:cs="Courier New"/>
          <w:sz w:val="24"/>
          <w:szCs w:val="24"/>
        </w:rPr>
        <w:t xml:space="preserve"> em um Plano de Ação capaz de orientar os esforços da comunidade escolar. Nesse momento, algumas informações importantes para viabilizar a organização da equipe em prol da concretização do que foi planejado devem ser adicionadas.</w:t>
      </w:r>
      <w:r w:rsidR="003D6D2B">
        <w:rPr>
          <w:rFonts w:ascii="Verdana" w:hAnsi="Verdana" w:cs="Courier New"/>
          <w:sz w:val="24"/>
          <w:szCs w:val="24"/>
        </w:rPr>
        <w:t xml:space="preserve"> São características de um bom Plano de Ação:</w:t>
      </w:r>
    </w:p>
    <w:p w:rsidR="003D6D2B" w:rsidRDefault="003D6D2B" w:rsidP="003D6D2B">
      <w:pPr>
        <w:pStyle w:val="TextosemFormatao"/>
        <w:numPr>
          <w:ilvl w:val="0"/>
          <w:numId w:val="33"/>
        </w:numPr>
        <w:rPr>
          <w:rFonts w:ascii="Verdana" w:hAnsi="Verdana" w:cs="Courier New"/>
          <w:sz w:val="24"/>
          <w:szCs w:val="24"/>
        </w:rPr>
      </w:pPr>
      <w:r>
        <w:rPr>
          <w:rFonts w:ascii="Verdana" w:hAnsi="Verdana" w:cs="Courier New"/>
          <w:sz w:val="24"/>
          <w:szCs w:val="24"/>
        </w:rPr>
        <w:t>Coerência;</w:t>
      </w:r>
    </w:p>
    <w:p w:rsidR="003D6D2B" w:rsidRDefault="003D6D2B" w:rsidP="003D6D2B">
      <w:pPr>
        <w:pStyle w:val="TextosemFormatao"/>
        <w:numPr>
          <w:ilvl w:val="0"/>
          <w:numId w:val="33"/>
        </w:numPr>
        <w:rPr>
          <w:rFonts w:ascii="Verdana" w:hAnsi="Verdana" w:cs="Courier New"/>
          <w:sz w:val="24"/>
          <w:szCs w:val="24"/>
        </w:rPr>
      </w:pPr>
      <w:r>
        <w:rPr>
          <w:rFonts w:ascii="Verdana" w:hAnsi="Verdana" w:cs="Courier New"/>
          <w:sz w:val="24"/>
          <w:szCs w:val="24"/>
        </w:rPr>
        <w:t>Sequência;</w:t>
      </w:r>
    </w:p>
    <w:p w:rsidR="003D6D2B" w:rsidRDefault="003D6D2B" w:rsidP="003D6D2B">
      <w:pPr>
        <w:pStyle w:val="TextosemFormatao"/>
        <w:numPr>
          <w:ilvl w:val="0"/>
          <w:numId w:val="33"/>
        </w:numPr>
        <w:rPr>
          <w:rFonts w:ascii="Verdana" w:hAnsi="Verdana" w:cs="Courier New"/>
          <w:sz w:val="24"/>
          <w:szCs w:val="24"/>
        </w:rPr>
      </w:pPr>
      <w:r>
        <w:rPr>
          <w:rFonts w:ascii="Verdana" w:hAnsi="Verdana" w:cs="Courier New"/>
          <w:sz w:val="24"/>
          <w:szCs w:val="24"/>
        </w:rPr>
        <w:t>Flexibilidade;</w:t>
      </w:r>
    </w:p>
    <w:p w:rsidR="003D6D2B" w:rsidRDefault="003D6D2B" w:rsidP="003D6D2B">
      <w:pPr>
        <w:pStyle w:val="TextosemFormatao"/>
        <w:numPr>
          <w:ilvl w:val="0"/>
          <w:numId w:val="33"/>
        </w:numPr>
        <w:rPr>
          <w:rFonts w:ascii="Verdana" w:hAnsi="Verdana" w:cs="Courier New"/>
          <w:sz w:val="24"/>
          <w:szCs w:val="24"/>
        </w:rPr>
      </w:pPr>
      <w:r>
        <w:rPr>
          <w:rFonts w:ascii="Verdana" w:hAnsi="Verdana" w:cs="Courier New"/>
          <w:sz w:val="24"/>
          <w:szCs w:val="24"/>
        </w:rPr>
        <w:t>Precisão;</w:t>
      </w:r>
    </w:p>
    <w:p w:rsidR="003D6D2B" w:rsidRDefault="003D6D2B" w:rsidP="003D6D2B">
      <w:pPr>
        <w:pStyle w:val="TextosemFormatao"/>
        <w:numPr>
          <w:ilvl w:val="0"/>
          <w:numId w:val="33"/>
        </w:numPr>
        <w:rPr>
          <w:rFonts w:ascii="Verdana" w:hAnsi="Verdana" w:cs="Courier New"/>
          <w:sz w:val="24"/>
          <w:szCs w:val="24"/>
        </w:rPr>
      </w:pPr>
      <w:r>
        <w:rPr>
          <w:rFonts w:ascii="Verdana" w:hAnsi="Verdana" w:cs="Courier New"/>
          <w:sz w:val="24"/>
          <w:szCs w:val="24"/>
        </w:rPr>
        <w:t>Objetividade.</w:t>
      </w:r>
    </w:p>
    <w:p w:rsidR="00F67B09" w:rsidRDefault="00F67B09" w:rsidP="00F67B09">
      <w:pPr>
        <w:pStyle w:val="TextosemFormatao"/>
        <w:ind w:left="720" w:firstLine="0"/>
        <w:rPr>
          <w:rFonts w:ascii="Verdana" w:hAnsi="Verdana" w:cs="Courier New"/>
          <w:sz w:val="24"/>
          <w:szCs w:val="24"/>
        </w:rPr>
      </w:pPr>
    </w:p>
    <w:p w:rsidR="00D50D0E" w:rsidRPr="00F67B09" w:rsidRDefault="00D50D0E" w:rsidP="00F67B09">
      <w:pPr>
        <w:spacing w:after="200" w:line="276" w:lineRule="auto"/>
        <w:ind w:firstLine="0"/>
        <w:jc w:val="left"/>
        <w:rPr>
          <w:rFonts w:cs="Courier New"/>
          <w:szCs w:val="24"/>
        </w:rPr>
      </w:pPr>
      <w:r w:rsidRPr="00657D20">
        <w:rPr>
          <w:szCs w:val="24"/>
        </w:rPr>
        <w:t>O Plano de Ação consolidado deverá conter os seguintes campos:</w:t>
      </w:r>
    </w:p>
    <w:p w:rsidR="00D50D0E" w:rsidRPr="00657D20" w:rsidRDefault="00D50D0E" w:rsidP="00312ADF">
      <w:pPr>
        <w:pStyle w:val="TextosemFormatao"/>
        <w:numPr>
          <w:ilvl w:val="0"/>
          <w:numId w:val="10"/>
        </w:numPr>
        <w:spacing w:line="360" w:lineRule="auto"/>
        <w:ind w:left="714" w:hanging="357"/>
        <w:rPr>
          <w:rFonts w:ascii="Verdana" w:hAnsi="Verdana" w:cs="Courier New"/>
          <w:sz w:val="24"/>
          <w:szCs w:val="24"/>
        </w:rPr>
      </w:pPr>
      <w:r w:rsidRPr="00657D20">
        <w:rPr>
          <w:rFonts w:ascii="Verdana" w:hAnsi="Verdana" w:cs="Courier New"/>
          <w:b/>
          <w:sz w:val="24"/>
          <w:szCs w:val="24"/>
        </w:rPr>
        <w:t>Ação</w:t>
      </w:r>
      <w:r w:rsidRPr="00657D20">
        <w:rPr>
          <w:rFonts w:ascii="Verdana" w:hAnsi="Verdana" w:cs="Courier New"/>
          <w:sz w:val="24"/>
          <w:szCs w:val="24"/>
        </w:rPr>
        <w:t>: a própria descrição da atividade proposta (já formulada na etapa anterior);</w:t>
      </w:r>
    </w:p>
    <w:p w:rsidR="00D50D0E" w:rsidRPr="00657D20" w:rsidRDefault="00D50D0E" w:rsidP="00312ADF">
      <w:pPr>
        <w:pStyle w:val="TextosemFormatao"/>
        <w:numPr>
          <w:ilvl w:val="0"/>
          <w:numId w:val="10"/>
        </w:numPr>
        <w:spacing w:line="360" w:lineRule="auto"/>
        <w:ind w:left="714" w:hanging="357"/>
        <w:rPr>
          <w:rFonts w:ascii="Verdana" w:hAnsi="Verdana" w:cs="Courier New"/>
          <w:sz w:val="24"/>
          <w:szCs w:val="24"/>
        </w:rPr>
      </w:pPr>
      <w:r w:rsidRPr="00657D20">
        <w:rPr>
          <w:rFonts w:ascii="Verdana" w:hAnsi="Verdana" w:cs="Courier New"/>
          <w:b/>
          <w:sz w:val="24"/>
          <w:szCs w:val="24"/>
        </w:rPr>
        <w:t>Prioridade</w:t>
      </w:r>
      <w:r w:rsidR="0073069E">
        <w:rPr>
          <w:rFonts w:ascii="Verdana" w:hAnsi="Verdana" w:cs="Courier New"/>
          <w:b/>
          <w:sz w:val="24"/>
          <w:szCs w:val="24"/>
        </w:rPr>
        <w:t xml:space="preserve"> (Pr)</w:t>
      </w:r>
      <w:r w:rsidRPr="00657D20">
        <w:rPr>
          <w:rFonts w:ascii="Verdana" w:hAnsi="Verdana" w:cs="Courier New"/>
          <w:sz w:val="24"/>
          <w:szCs w:val="24"/>
        </w:rPr>
        <w:t>: hierarquização da importância de uma Ação em relação às outras Ações, dentro de uma mesma Dimensão;</w:t>
      </w:r>
    </w:p>
    <w:p w:rsidR="00D50D0E" w:rsidRPr="00657D20" w:rsidRDefault="00D50D0E" w:rsidP="00312ADF">
      <w:pPr>
        <w:pStyle w:val="TextosemFormatao"/>
        <w:numPr>
          <w:ilvl w:val="0"/>
          <w:numId w:val="10"/>
        </w:numPr>
        <w:spacing w:line="360" w:lineRule="auto"/>
        <w:ind w:left="714" w:hanging="357"/>
        <w:rPr>
          <w:rFonts w:ascii="Verdana" w:hAnsi="Verdana" w:cs="Courier New"/>
          <w:sz w:val="24"/>
          <w:szCs w:val="24"/>
        </w:rPr>
      </w:pPr>
      <w:r w:rsidRPr="00657D20">
        <w:rPr>
          <w:rFonts w:ascii="Verdana" w:hAnsi="Verdana" w:cs="Courier New"/>
          <w:b/>
          <w:sz w:val="24"/>
          <w:szCs w:val="24"/>
        </w:rPr>
        <w:t>Responsável</w:t>
      </w:r>
      <w:r w:rsidR="0073069E">
        <w:rPr>
          <w:rFonts w:ascii="Verdana" w:hAnsi="Verdana" w:cs="Courier New"/>
          <w:b/>
          <w:sz w:val="24"/>
          <w:szCs w:val="24"/>
        </w:rPr>
        <w:t xml:space="preserve"> (Resp.)</w:t>
      </w:r>
      <w:r w:rsidRPr="00657D20">
        <w:rPr>
          <w:rFonts w:ascii="Verdana" w:hAnsi="Verdana" w:cs="Courier New"/>
          <w:sz w:val="24"/>
          <w:szCs w:val="24"/>
        </w:rPr>
        <w:t>: pessoa que coordenará a Ação;</w:t>
      </w:r>
    </w:p>
    <w:p w:rsidR="00D50D0E" w:rsidRPr="00657D20" w:rsidRDefault="00D50D0E" w:rsidP="00312ADF">
      <w:pPr>
        <w:pStyle w:val="TextosemFormatao"/>
        <w:numPr>
          <w:ilvl w:val="0"/>
          <w:numId w:val="10"/>
        </w:numPr>
        <w:spacing w:line="360" w:lineRule="auto"/>
        <w:ind w:left="714" w:hanging="357"/>
        <w:rPr>
          <w:rFonts w:ascii="Verdana" w:hAnsi="Verdana" w:cs="Courier New"/>
          <w:sz w:val="24"/>
          <w:szCs w:val="24"/>
        </w:rPr>
      </w:pPr>
      <w:r w:rsidRPr="00657D20">
        <w:rPr>
          <w:rFonts w:ascii="Verdana" w:hAnsi="Verdana" w:cs="Courier New"/>
          <w:b/>
          <w:sz w:val="24"/>
          <w:szCs w:val="24"/>
        </w:rPr>
        <w:t>Equipe</w:t>
      </w:r>
      <w:r w:rsidRPr="00657D20">
        <w:rPr>
          <w:rFonts w:ascii="Verdana" w:hAnsi="Verdana" w:cs="Courier New"/>
          <w:sz w:val="24"/>
          <w:szCs w:val="24"/>
        </w:rPr>
        <w:t>: demais envolvidos na realização da Ação;</w:t>
      </w:r>
    </w:p>
    <w:p w:rsidR="00D50D0E" w:rsidRPr="00657D20" w:rsidRDefault="00D50D0E" w:rsidP="00312ADF">
      <w:pPr>
        <w:pStyle w:val="TextosemFormatao"/>
        <w:numPr>
          <w:ilvl w:val="0"/>
          <w:numId w:val="10"/>
        </w:numPr>
        <w:spacing w:line="360" w:lineRule="auto"/>
        <w:ind w:left="714" w:hanging="357"/>
        <w:rPr>
          <w:rFonts w:ascii="Verdana" w:hAnsi="Verdana" w:cs="Courier New"/>
          <w:sz w:val="24"/>
          <w:szCs w:val="24"/>
        </w:rPr>
      </w:pPr>
      <w:r w:rsidRPr="00657D20">
        <w:rPr>
          <w:rFonts w:ascii="Verdana" w:hAnsi="Verdana" w:cs="Courier New"/>
          <w:b/>
          <w:sz w:val="24"/>
          <w:szCs w:val="24"/>
        </w:rPr>
        <w:t>Data Início</w:t>
      </w:r>
      <w:r w:rsidRPr="00657D20">
        <w:rPr>
          <w:rFonts w:ascii="Verdana" w:hAnsi="Verdana" w:cs="Courier New"/>
          <w:sz w:val="24"/>
          <w:szCs w:val="24"/>
        </w:rPr>
        <w:t>: data prevista para o início da Ação;</w:t>
      </w:r>
    </w:p>
    <w:p w:rsidR="00D50D0E" w:rsidRPr="00657D20" w:rsidRDefault="00D50D0E" w:rsidP="00312ADF">
      <w:pPr>
        <w:pStyle w:val="TextosemFormatao"/>
        <w:numPr>
          <w:ilvl w:val="0"/>
          <w:numId w:val="10"/>
        </w:numPr>
        <w:spacing w:after="240" w:line="360" w:lineRule="auto"/>
        <w:ind w:left="714" w:hanging="357"/>
        <w:rPr>
          <w:rFonts w:ascii="Verdana" w:hAnsi="Verdana"/>
        </w:rPr>
      </w:pPr>
      <w:r w:rsidRPr="00657D20">
        <w:rPr>
          <w:rFonts w:ascii="Verdana" w:hAnsi="Verdana" w:cs="Courier New"/>
          <w:b/>
          <w:sz w:val="24"/>
          <w:szCs w:val="24"/>
        </w:rPr>
        <w:t>Data Prazo</w:t>
      </w:r>
      <w:r w:rsidRPr="00657D20">
        <w:rPr>
          <w:rFonts w:ascii="Verdana" w:hAnsi="Verdana" w:cs="Courier New"/>
          <w:sz w:val="24"/>
          <w:szCs w:val="24"/>
        </w:rPr>
        <w:t>: data prevista para o término da Ação.</w:t>
      </w:r>
    </w:p>
    <w:p w:rsidR="00E81B25" w:rsidRDefault="00E81B25">
      <w:pPr>
        <w:spacing w:after="200" w:line="276" w:lineRule="auto"/>
        <w:ind w:firstLine="0"/>
        <w:jc w:val="left"/>
        <w:rPr>
          <w:rFonts w:cs="Courier New"/>
          <w:szCs w:val="24"/>
        </w:rPr>
        <w:sectPr w:rsidR="00E81B25" w:rsidSect="009B7B12">
          <w:footerReference w:type="default" r:id="rId15"/>
          <w:pgSz w:w="11906" w:h="16838"/>
          <w:pgMar w:top="1440" w:right="1080" w:bottom="1440" w:left="1080" w:header="708" w:footer="708" w:gutter="0"/>
          <w:pgNumType w:start="5"/>
          <w:cols w:space="708"/>
          <w:docGrid w:linePitch="360"/>
        </w:sectPr>
      </w:pPr>
    </w:p>
    <w:p w:rsidR="001628C1" w:rsidRPr="000B36A2" w:rsidRDefault="000B36A2" w:rsidP="00E81B25">
      <w:pPr>
        <w:pStyle w:val="Ttulo3"/>
        <w:rPr>
          <w:rFonts w:cs="Courier New"/>
          <w:sz w:val="24"/>
        </w:rPr>
      </w:pPr>
      <w:bookmarkStart w:id="41" w:name="_Toc316388695"/>
      <w:r w:rsidRPr="00657D20">
        <w:lastRenderedPageBreak/>
        <w:t xml:space="preserve">Exemplo </w:t>
      </w:r>
      <w:r w:rsidR="007A2E0E">
        <w:t xml:space="preserve">de Tela do </w:t>
      </w:r>
      <w:r>
        <w:t>Plano de Ação Consolidado</w:t>
      </w:r>
      <w:bookmarkEnd w:id="41"/>
    </w:p>
    <w:tbl>
      <w:tblPr>
        <w:tblStyle w:val="GradeMdia3-nfase1"/>
        <w:tblW w:w="15449" w:type="dxa"/>
        <w:tblInd w:w="-601" w:type="dxa"/>
        <w:tblLook w:val="04A0"/>
      </w:tblPr>
      <w:tblGrid>
        <w:gridCol w:w="601"/>
        <w:gridCol w:w="5211"/>
        <w:gridCol w:w="851"/>
        <w:gridCol w:w="1984"/>
        <w:gridCol w:w="4820"/>
        <w:gridCol w:w="989"/>
        <w:gridCol w:w="993"/>
      </w:tblGrid>
      <w:tr w:rsidR="00E81B25" w:rsidRPr="00A07B86" w:rsidTr="00E81B25">
        <w:trPr>
          <w:cnfStyle w:val="100000000000"/>
          <w:trHeight w:val="586"/>
        </w:trPr>
        <w:tc>
          <w:tcPr>
            <w:cnfStyle w:val="001000000000"/>
            <w:tcW w:w="601" w:type="dxa"/>
            <w:noWrap/>
            <w:vAlign w:val="center"/>
            <w:hideMark/>
          </w:tcPr>
          <w:p w:rsidR="00E81B25" w:rsidRPr="00A07B86" w:rsidRDefault="00E81B25" w:rsidP="003A3003">
            <w:pPr>
              <w:jc w:val="center"/>
              <w:rPr>
                <w:sz w:val="24"/>
                <w:szCs w:val="24"/>
              </w:rPr>
            </w:pPr>
            <w:r>
              <w:rPr>
                <w:rFonts w:cs="Courier New"/>
                <w:szCs w:val="24"/>
              </w:rPr>
              <w:br w:type="page"/>
            </w:r>
            <w:r w:rsidRPr="00A07B86">
              <w:rPr>
                <w:sz w:val="24"/>
                <w:szCs w:val="24"/>
              </w:rPr>
              <w:t>#</w:t>
            </w:r>
          </w:p>
        </w:tc>
        <w:tc>
          <w:tcPr>
            <w:tcW w:w="5211" w:type="dxa"/>
            <w:noWrap/>
            <w:vAlign w:val="center"/>
            <w:hideMark/>
          </w:tcPr>
          <w:p w:rsidR="00E81B25" w:rsidRPr="00E81B25" w:rsidRDefault="00E81B25" w:rsidP="00E81B25">
            <w:pPr>
              <w:ind w:firstLine="0"/>
              <w:jc w:val="center"/>
              <w:cnfStyle w:val="100000000000"/>
              <w:rPr>
                <w:sz w:val="24"/>
                <w:szCs w:val="24"/>
              </w:rPr>
            </w:pPr>
            <w:r w:rsidRPr="00E81B25">
              <w:rPr>
                <w:sz w:val="24"/>
                <w:szCs w:val="24"/>
              </w:rPr>
              <w:t>Ação</w:t>
            </w:r>
          </w:p>
        </w:tc>
        <w:tc>
          <w:tcPr>
            <w:tcW w:w="851" w:type="dxa"/>
            <w:noWrap/>
            <w:vAlign w:val="center"/>
            <w:hideMark/>
          </w:tcPr>
          <w:p w:rsidR="00E81B25" w:rsidRPr="00E81B25" w:rsidRDefault="00E81B25" w:rsidP="00E81B25">
            <w:pPr>
              <w:ind w:firstLine="0"/>
              <w:jc w:val="center"/>
              <w:cnfStyle w:val="100000000000"/>
              <w:rPr>
                <w:sz w:val="24"/>
                <w:szCs w:val="24"/>
              </w:rPr>
            </w:pPr>
            <w:r w:rsidRPr="00E81B25">
              <w:rPr>
                <w:sz w:val="24"/>
                <w:szCs w:val="24"/>
              </w:rPr>
              <w:t>Pr.</w:t>
            </w:r>
          </w:p>
        </w:tc>
        <w:tc>
          <w:tcPr>
            <w:tcW w:w="1984" w:type="dxa"/>
            <w:noWrap/>
            <w:vAlign w:val="center"/>
            <w:hideMark/>
          </w:tcPr>
          <w:p w:rsidR="00E81B25" w:rsidRPr="00E81B25" w:rsidRDefault="00E81B25" w:rsidP="00E81B25">
            <w:pPr>
              <w:ind w:firstLine="0"/>
              <w:jc w:val="center"/>
              <w:cnfStyle w:val="100000000000"/>
              <w:rPr>
                <w:sz w:val="24"/>
                <w:szCs w:val="24"/>
              </w:rPr>
            </w:pPr>
            <w:r w:rsidRPr="00E81B25">
              <w:rPr>
                <w:bCs w:val="0"/>
                <w:sz w:val="24"/>
                <w:szCs w:val="24"/>
              </w:rPr>
              <w:t>Resp.</w:t>
            </w:r>
          </w:p>
        </w:tc>
        <w:tc>
          <w:tcPr>
            <w:tcW w:w="4820" w:type="dxa"/>
            <w:noWrap/>
            <w:vAlign w:val="center"/>
            <w:hideMark/>
          </w:tcPr>
          <w:p w:rsidR="00E81B25" w:rsidRPr="00E81B25" w:rsidRDefault="00E81B25" w:rsidP="00E81B25">
            <w:pPr>
              <w:ind w:firstLine="0"/>
              <w:jc w:val="center"/>
              <w:cnfStyle w:val="100000000000"/>
              <w:rPr>
                <w:sz w:val="24"/>
                <w:szCs w:val="24"/>
              </w:rPr>
            </w:pPr>
            <w:r w:rsidRPr="00E81B25">
              <w:rPr>
                <w:sz w:val="24"/>
                <w:szCs w:val="24"/>
              </w:rPr>
              <w:t>Equipe</w:t>
            </w:r>
          </w:p>
        </w:tc>
        <w:tc>
          <w:tcPr>
            <w:tcW w:w="989" w:type="dxa"/>
            <w:noWrap/>
            <w:vAlign w:val="center"/>
            <w:hideMark/>
          </w:tcPr>
          <w:p w:rsidR="00E81B25" w:rsidRPr="00E81B25" w:rsidRDefault="00E81B25" w:rsidP="00E81B25">
            <w:pPr>
              <w:ind w:firstLine="0"/>
              <w:jc w:val="center"/>
              <w:cnfStyle w:val="100000000000"/>
              <w:rPr>
                <w:sz w:val="24"/>
                <w:szCs w:val="24"/>
              </w:rPr>
            </w:pPr>
            <w:r w:rsidRPr="00E81B25">
              <w:rPr>
                <w:sz w:val="24"/>
                <w:szCs w:val="24"/>
              </w:rPr>
              <w:t>Início</w:t>
            </w:r>
          </w:p>
        </w:tc>
        <w:tc>
          <w:tcPr>
            <w:tcW w:w="993" w:type="dxa"/>
            <w:noWrap/>
            <w:vAlign w:val="center"/>
            <w:hideMark/>
          </w:tcPr>
          <w:p w:rsidR="00E81B25" w:rsidRPr="00E81B25" w:rsidRDefault="00E81B25" w:rsidP="00E81B25">
            <w:pPr>
              <w:ind w:firstLine="0"/>
              <w:jc w:val="center"/>
              <w:cnfStyle w:val="100000000000"/>
              <w:rPr>
                <w:sz w:val="24"/>
                <w:szCs w:val="24"/>
              </w:rPr>
            </w:pPr>
            <w:r w:rsidRPr="00E81B25">
              <w:rPr>
                <w:sz w:val="24"/>
                <w:szCs w:val="24"/>
              </w:rPr>
              <w:t>Prazo</w:t>
            </w:r>
          </w:p>
        </w:tc>
      </w:tr>
      <w:tr w:rsidR="00E81B25" w:rsidRPr="001F7760" w:rsidTr="003A3003">
        <w:trPr>
          <w:cnfStyle w:val="000000100000"/>
          <w:trHeight w:val="1437"/>
        </w:trPr>
        <w:tc>
          <w:tcPr>
            <w:cnfStyle w:val="001000000000"/>
            <w:tcW w:w="601" w:type="dxa"/>
            <w:noWrap/>
            <w:vAlign w:val="center"/>
            <w:hideMark/>
          </w:tcPr>
          <w:p w:rsidR="00E81B25" w:rsidRPr="00A07B86" w:rsidRDefault="00E81B25" w:rsidP="003A3003">
            <w:pPr>
              <w:spacing w:before="240"/>
              <w:jc w:val="center"/>
              <w:rPr>
                <w:sz w:val="24"/>
                <w:szCs w:val="24"/>
              </w:rPr>
            </w:pPr>
            <w:r w:rsidRPr="00A07B86">
              <w:rPr>
                <w:sz w:val="24"/>
                <w:szCs w:val="24"/>
              </w:rPr>
              <w:t>1</w:t>
            </w:r>
          </w:p>
        </w:tc>
        <w:tc>
          <w:tcPr>
            <w:tcW w:w="5211" w:type="dxa"/>
            <w:noWrap/>
            <w:vAlign w:val="center"/>
            <w:hideMark/>
          </w:tcPr>
          <w:p w:rsidR="00E81B25" w:rsidRPr="00A07B86" w:rsidRDefault="00E81B25" w:rsidP="003A3003">
            <w:pPr>
              <w:spacing w:before="240"/>
              <w:cnfStyle w:val="000000100000"/>
              <w:rPr>
                <w:sz w:val="24"/>
                <w:szCs w:val="24"/>
              </w:rPr>
            </w:pPr>
          </w:p>
        </w:tc>
        <w:tc>
          <w:tcPr>
            <w:tcW w:w="851" w:type="dxa"/>
            <w:noWrap/>
            <w:vAlign w:val="center"/>
            <w:hideMark/>
          </w:tcPr>
          <w:p w:rsidR="00E81B25" w:rsidRPr="00A07B86" w:rsidRDefault="00E81B25" w:rsidP="003A3003">
            <w:pPr>
              <w:spacing w:before="240"/>
              <w:cnfStyle w:val="000000100000"/>
              <w:rPr>
                <w:sz w:val="24"/>
                <w:szCs w:val="24"/>
              </w:rPr>
            </w:pPr>
          </w:p>
        </w:tc>
        <w:tc>
          <w:tcPr>
            <w:tcW w:w="1984" w:type="dxa"/>
            <w:noWrap/>
            <w:vAlign w:val="center"/>
            <w:hideMark/>
          </w:tcPr>
          <w:p w:rsidR="00E81B25" w:rsidRPr="00A07B86" w:rsidRDefault="00E81B25" w:rsidP="003A3003">
            <w:pPr>
              <w:spacing w:before="240"/>
              <w:cnfStyle w:val="000000100000"/>
              <w:rPr>
                <w:sz w:val="24"/>
                <w:szCs w:val="24"/>
              </w:rPr>
            </w:pPr>
          </w:p>
        </w:tc>
        <w:tc>
          <w:tcPr>
            <w:tcW w:w="4820" w:type="dxa"/>
            <w:noWrap/>
            <w:vAlign w:val="center"/>
            <w:hideMark/>
          </w:tcPr>
          <w:p w:rsidR="00E81B25" w:rsidRPr="00840043" w:rsidRDefault="00E81B25" w:rsidP="003A3003">
            <w:pPr>
              <w:spacing w:before="240"/>
              <w:cnfStyle w:val="000000100000"/>
              <w:rPr>
                <w:szCs w:val="24"/>
              </w:rPr>
            </w:pPr>
          </w:p>
        </w:tc>
        <w:tc>
          <w:tcPr>
            <w:tcW w:w="989" w:type="dxa"/>
            <w:noWrap/>
            <w:textDirection w:val="btLr"/>
            <w:vAlign w:val="center"/>
            <w:hideMark/>
          </w:tcPr>
          <w:p w:rsidR="00E81B25" w:rsidRPr="001F7760" w:rsidRDefault="00E81B25" w:rsidP="00E81B25">
            <w:pPr>
              <w:ind w:firstLine="227"/>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E81B25" w:rsidRPr="001F7760" w:rsidRDefault="00E81B25" w:rsidP="00E81B25">
            <w:pPr>
              <w:ind w:firstLine="0"/>
              <w:jc w:val="center"/>
              <w:cnfStyle w:val="000000100000"/>
              <w:rPr>
                <w:sz w:val="18"/>
                <w:szCs w:val="24"/>
              </w:rPr>
            </w:pPr>
            <w:r w:rsidRPr="001F7760">
              <w:rPr>
                <w:sz w:val="18"/>
                <w:szCs w:val="24"/>
              </w:rPr>
              <w:t>__ /__ /201__</w:t>
            </w:r>
          </w:p>
        </w:tc>
      </w:tr>
      <w:tr w:rsidR="00E81B25" w:rsidRPr="001F7760" w:rsidTr="003A3003">
        <w:trPr>
          <w:trHeight w:val="1540"/>
        </w:trPr>
        <w:tc>
          <w:tcPr>
            <w:cnfStyle w:val="001000000000"/>
            <w:tcW w:w="601" w:type="dxa"/>
            <w:noWrap/>
            <w:vAlign w:val="center"/>
            <w:hideMark/>
          </w:tcPr>
          <w:p w:rsidR="00E81B25" w:rsidRPr="00A07B86" w:rsidRDefault="00E81B25" w:rsidP="003A3003">
            <w:pPr>
              <w:spacing w:before="240"/>
              <w:jc w:val="center"/>
              <w:rPr>
                <w:sz w:val="24"/>
                <w:szCs w:val="24"/>
              </w:rPr>
            </w:pPr>
            <w:r>
              <w:rPr>
                <w:sz w:val="24"/>
                <w:szCs w:val="24"/>
              </w:rPr>
              <w:t>2</w:t>
            </w:r>
          </w:p>
        </w:tc>
        <w:tc>
          <w:tcPr>
            <w:tcW w:w="5211" w:type="dxa"/>
            <w:noWrap/>
            <w:vAlign w:val="center"/>
            <w:hideMark/>
          </w:tcPr>
          <w:p w:rsidR="00E81B25" w:rsidRPr="00A07B86" w:rsidRDefault="00E81B25" w:rsidP="003A3003">
            <w:pPr>
              <w:spacing w:before="240"/>
              <w:cnfStyle w:val="000000000000"/>
              <w:rPr>
                <w:sz w:val="24"/>
                <w:szCs w:val="24"/>
              </w:rPr>
            </w:pPr>
          </w:p>
        </w:tc>
        <w:tc>
          <w:tcPr>
            <w:tcW w:w="851" w:type="dxa"/>
            <w:noWrap/>
            <w:vAlign w:val="center"/>
            <w:hideMark/>
          </w:tcPr>
          <w:p w:rsidR="00E81B25" w:rsidRPr="00A07B86" w:rsidRDefault="00E81B25" w:rsidP="003A3003">
            <w:pPr>
              <w:spacing w:before="240"/>
              <w:cnfStyle w:val="000000000000"/>
              <w:rPr>
                <w:sz w:val="24"/>
                <w:szCs w:val="24"/>
              </w:rPr>
            </w:pPr>
          </w:p>
        </w:tc>
        <w:tc>
          <w:tcPr>
            <w:tcW w:w="1984" w:type="dxa"/>
            <w:noWrap/>
            <w:vAlign w:val="center"/>
            <w:hideMark/>
          </w:tcPr>
          <w:p w:rsidR="00E81B25" w:rsidRPr="00A07B86" w:rsidRDefault="00E81B25" w:rsidP="003A3003">
            <w:pPr>
              <w:spacing w:before="240"/>
              <w:cnfStyle w:val="000000000000"/>
              <w:rPr>
                <w:sz w:val="24"/>
                <w:szCs w:val="24"/>
              </w:rPr>
            </w:pPr>
          </w:p>
        </w:tc>
        <w:tc>
          <w:tcPr>
            <w:tcW w:w="4820" w:type="dxa"/>
            <w:noWrap/>
            <w:vAlign w:val="center"/>
            <w:hideMark/>
          </w:tcPr>
          <w:p w:rsidR="00E81B25" w:rsidRPr="00840043" w:rsidRDefault="00E81B25" w:rsidP="003A3003">
            <w:pPr>
              <w:spacing w:before="240"/>
              <w:cnfStyle w:val="000000000000"/>
              <w:rPr>
                <w:szCs w:val="24"/>
              </w:rPr>
            </w:pPr>
          </w:p>
        </w:tc>
        <w:tc>
          <w:tcPr>
            <w:tcW w:w="989" w:type="dxa"/>
            <w:noWrap/>
            <w:textDirection w:val="btLr"/>
            <w:vAlign w:val="center"/>
            <w:hideMark/>
          </w:tcPr>
          <w:p w:rsidR="00E81B25" w:rsidRPr="001F7760" w:rsidRDefault="00E81B25" w:rsidP="00E81B25">
            <w:pPr>
              <w:ind w:firstLine="227"/>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E81B25" w:rsidRPr="001F7760" w:rsidRDefault="00E81B25" w:rsidP="00E81B25">
            <w:pPr>
              <w:ind w:firstLine="0"/>
              <w:jc w:val="center"/>
              <w:cnfStyle w:val="000000000000"/>
              <w:rPr>
                <w:sz w:val="18"/>
                <w:szCs w:val="24"/>
              </w:rPr>
            </w:pPr>
            <w:r w:rsidRPr="001F7760">
              <w:rPr>
                <w:sz w:val="18"/>
                <w:szCs w:val="24"/>
              </w:rPr>
              <w:t>__ /__ /201__</w:t>
            </w:r>
          </w:p>
        </w:tc>
      </w:tr>
      <w:tr w:rsidR="00E81B25" w:rsidRPr="001F7760" w:rsidTr="003A3003">
        <w:trPr>
          <w:cnfStyle w:val="000000100000"/>
          <w:trHeight w:val="1535"/>
        </w:trPr>
        <w:tc>
          <w:tcPr>
            <w:cnfStyle w:val="001000000000"/>
            <w:tcW w:w="601" w:type="dxa"/>
            <w:noWrap/>
            <w:vAlign w:val="center"/>
            <w:hideMark/>
          </w:tcPr>
          <w:p w:rsidR="00E81B25" w:rsidRPr="00A07B86" w:rsidRDefault="00E81B25" w:rsidP="003A3003">
            <w:pPr>
              <w:spacing w:before="240"/>
              <w:jc w:val="center"/>
              <w:rPr>
                <w:sz w:val="24"/>
                <w:szCs w:val="24"/>
              </w:rPr>
            </w:pPr>
            <w:r>
              <w:rPr>
                <w:sz w:val="24"/>
                <w:szCs w:val="24"/>
              </w:rPr>
              <w:t>3</w:t>
            </w:r>
          </w:p>
        </w:tc>
        <w:tc>
          <w:tcPr>
            <w:tcW w:w="5211" w:type="dxa"/>
            <w:noWrap/>
            <w:vAlign w:val="center"/>
            <w:hideMark/>
          </w:tcPr>
          <w:p w:rsidR="00E81B25" w:rsidRPr="00A07B86" w:rsidRDefault="00E81B25" w:rsidP="003A3003">
            <w:pPr>
              <w:spacing w:before="240"/>
              <w:cnfStyle w:val="000000100000"/>
              <w:rPr>
                <w:sz w:val="24"/>
                <w:szCs w:val="24"/>
              </w:rPr>
            </w:pPr>
          </w:p>
        </w:tc>
        <w:tc>
          <w:tcPr>
            <w:tcW w:w="851" w:type="dxa"/>
            <w:noWrap/>
            <w:vAlign w:val="center"/>
            <w:hideMark/>
          </w:tcPr>
          <w:p w:rsidR="00E81B25" w:rsidRPr="00A07B86" w:rsidRDefault="00E81B25" w:rsidP="003A3003">
            <w:pPr>
              <w:spacing w:before="240"/>
              <w:cnfStyle w:val="000000100000"/>
              <w:rPr>
                <w:sz w:val="24"/>
                <w:szCs w:val="24"/>
              </w:rPr>
            </w:pPr>
          </w:p>
        </w:tc>
        <w:tc>
          <w:tcPr>
            <w:tcW w:w="1984" w:type="dxa"/>
            <w:noWrap/>
            <w:vAlign w:val="center"/>
            <w:hideMark/>
          </w:tcPr>
          <w:p w:rsidR="00E81B25" w:rsidRPr="00A07B86" w:rsidRDefault="00E81B25" w:rsidP="003A3003">
            <w:pPr>
              <w:spacing w:before="240"/>
              <w:cnfStyle w:val="000000100000"/>
              <w:rPr>
                <w:sz w:val="24"/>
                <w:szCs w:val="24"/>
              </w:rPr>
            </w:pPr>
          </w:p>
        </w:tc>
        <w:tc>
          <w:tcPr>
            <w:tcW w:w="4820" w:type="dxa"/>
            <w:noWrap/>
            <w:vAlign w:val="center"/>
            <w:hideMark/>
          </w:tcPr>
          <w:p w:rsidR="00E81B25" w:rsidRPr="00840043" w:rsidRDefault="00E81B25" w:rsidP="003A3003">
            <w:pPr>
              <w:spacing w:before="240"/>
              <w:cnfStyle w:val="000000100000"/>
              <w:rPr>
                <w:szCs w:val="24"/>
              </w:rPr>
            </w:pPr>
          </w:p>
        </w:tc>
        <w:tc>
          <w:tcPr>
            <w:tcW w:w="989" w:type="dxa"/>
            <w:noWrap/>
            <w:textDirection w:val="btLr"/>
            <w:vAlign w:val="center"/>
            <w:hideMark/>
          </w:tcPr>
          <w:p w:rsidR="00E81B25" w:rsidRPr="001F7760" w:rsidRDefault="00E81B25" w:rsidP="00E81B25">
            <w:pPr>
              <w:ind w:firstLine="227"/>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E81B25" w:rsidRPr="001F7760" w:rsidRDefault="00E81B25" w:rsidP="00E81B25">
            <w:pPr>
              <w:ind w:firstLine="0"/>
              <w:jc w:val="center"/>
              <w:cnfStyle w:val="000000100000"/>
              <w:rPr>
                <w:sz w:val="18"/>
                <w:szCs w:val="24"/>
              </w:rPr>
            </w:pPr>
            <w:r w:rsidRPr="001F7760">
              <w:rPr>
                <w:sz w:val="18"/>
                <w:szCs w:val="24"/>
              </w:rPr>
              <w:t>__ /__ /201__</w:t>
            </w:r>
          </w:p>
        </w:tc>
      </w:tr>
      <w:tr w:rsidR="00E81B25" w:rsidRPr="001F7760" w:rsidTr="00E81B25">
        <w:trPr>
          <w:trHeight w:val="1453"/>
        </w:trPr>
        <w:tc>
          <w:tcPr>
            <w:cnfStyle w:val="001000000000"/>
            <w:tcW w:w="601" w:type="dxa"/>
            <w:noWrap/>
            <w:vAlign w:val="center"/>
            <w:hideMark/>
          </w:tcPr>
          <w:p w:rsidR="00E81B25" w:rsidRDefault="00E81B25" w:rsidP="003A3003">
            <w:pPr>
              <w:spacing w:before="240"/>
              <w:jc w:val="center"/>
              <w:rPr>
                <w:szCs w:val="24"/>
              </w:rPr>
            </w:pPr>
            <w:r>
              <w:rPr>
                <w:szCs w:val="24"/>
              </w:rPr>
              <w:t>4</w:t>
            </w:r>
          </w:p>
        </w:tc>
        <w:tc>
          <w:tcPr>
            <w:tcW w:w="5211" w:type="dxa"/>
            <w:noWrap/>
            <w:vAlign w:val="center"/>
            <w:hideMark/>
          </w:tcPr>
          <w:p w:rsidR="00E81B25" w:rsidRPr="00A07B86" w:rsidRDefault="00E81B25" w:rsidP="003A3003">
            <w:pPr>
              <w:spacing w:before="240"/>
              <w:cnfStyle w:val="000000000000"/>
              <w:rPr>
                <w:szCs w:val="24"/>
              </w:rPr>
            </w:pPr>
          </w:p>
        </w:tc>
        <w:tc>
          <w:tcPr>
            <w:tcW w:w="851" w:type="dxa"/>
            <w:noWrap/>
            <w:vAlign w:val="center"/>
            <w:hideMark/>
          </w:tcPr>
          <w:p w:rsidR="00E81B25" w:rsidRPr="00A07B86" w:rsidRDefault="00E81B25" w:rsidP="003A3003">
            <w:pPr>
              <w:spacing w:before="240"/>
              <w:cnfStyle w:val="000000000000"/>
              <w:rPr>
                <w:szCs w:val="24"/>
              </w:rPr>
            </w:pPr>
          </w:p>
        </w:tc>
        <w:tc>
          <w:tcPr>
            <w:tcW w:w="1984" w:type="dxa"/>
            <w:noWrap/>
            <w:vAlign w:val="center"/>
            <w:hideMark/>
          </w:tcPr>
          <w:p w:rsidR="00E81B25" w:rsidRPr="00A07B86" w:rsidRDefault="00E81B25" w:rsidP="003A3003">
            <w:pPr>
              <w:spacing w:before="240"/>
              <w:cnfStyle w:val="000000000000"/>
              <w:rPr>
                <w:szCs w:val="24"/>
              </w:rPr>
            </w:pPr>
          </w:p>
        </w:tc>
        <w:tc>
          <w:tcPr>
            <w:tcW w:w="4820" w:type="dxa"/>
            <w:noWrap/>
            <w:vAlign w:val="center"/>
            <w:hideMark/>
          </w:tcPr>
          <w:p w:rsidR="00E81B25" w:rsidRPr="00840043" w:rsidRDefault="00E81B25" w:rsidP="003A3003">
            <w:pPr>
              <w:spacing w:before="240"/>
              <w:cnfStyle w:val="000000000000"/>
              <w:rPr>
                <w:szCs w:val="24"/>
              </w:rPr>
            </w:pPr>
          </w:p>
        </w:tc>
        <w:tc>
          <w:tcPr>
            <w:tcW w:w="989" w:type="dxa"/>
            <w:noWrap/>
            <w:textDirection w:val="btLr"/>
            <w:vAlign w:val="center"/>
            <w:hideMark/>
          </w:tcPr>
          <w:p w:rsidR="00E81B25" w:rsidRPr="001F7760" w:rsidRDefault="00E81B25" w:rsidP="00E81B25">
            <w:pPr>
              <w:ind w:firstLine="227"/>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E81B25" w:rsidRPr="001F7760" w:rsidRDefault="00E81B25" w:rsidP="00E81B25">
            <w:pPr>
              <w:ind w:firstLine="0"/>
              <w:jc w:val="center"/>
              <w:cnfStyle w:val="000000000000"/>
              <w:rPr>
                <w:sz w:val="18"/>
                <w:szCs w:val="24"/>
              </w:rPr>
            </w:pPr>
            <w:r w:rsidRPr="001F7760">
              <w:rPr>
                <w:sz w:val="18"/>
                <w:szCs w:val="24"/>
              </w:rPr>
              <w:t>__ /__ /201__</w:t>
            </w:r>
          </w:p>
        </w:tc>
      </w:tr>
      <w:tr w:rsidR="00E81B25" w:rsidRPr="001F7760" w:rsidTr="003A3003">
        <w:trPr>
          <w:cnfStyle w:val="000000100000"/>
          <w:trHeight w:val="1535"/>
        </w:trPr>
        <w:tc>
          <w:tcPr>
            <w:cnfStyle w:val="001000000000"/>
            <w:tcW w:w="601" w:type="dxa"/>
            <w:noWrap/>
            <w:vAlign w:val="center"/>
            <w:hideMark/>
          </w:tcPr>
          <w:p w:rsidR="00E81B25" w:rsidRDefault="00E81B25" w:rsidP="003A3003">
            <w:pPr>
              <w:spacing w:before="240"/>
              <w:jc w:val="center"/>
              <w:rPr>
                <w:szCs w:val="24"/>
              </w:rPr>
            </w:pPr>
            <w:r>
              <w:rPr>
                <w:szCs w:val="24"/>
              </w:rPr>
              <w:t>5</w:t>
            </w:r>
          </w:p>
        </w:tc>
        <w:tc>
          <w:tcPr>
            <w:tcW w:w="5211" w:type="dxa"/>
            <w:noWrap/>
            <w:vAlign w:val="center"/>
            <w:hideMark/>
          </w:tcPr>
          <w:p w:rsidR="00E81B25" w:rsidRPr="00A07B86" w:rsidRDefault="00E81B25" w:rsidP="003A3003">
            <w:pPr>
              <w:spacing w:before="240"/>
              <w:cnfStyle w:val="000000100000"/>
              <w:rPr>
                <w:szCs w:val="24"/>
              </w:rPr>
            </w:pPr>
          </w:p>
        </w:tc>
        <w:tc>
          <w:tcPr>
            <w:tcW w:w="851" w:type="dxa"/>
            <w:noWrap/>
            <w:vAlign w:val="center"/>
            <w:hideMark/>
          </w:tcPr>
          <w:p w:rsidR="00E81B25" w:rsidRPr="00A07B86" w:rsidRDefault="00E81B25" w:rsidP="003A3003">
            <w:pPr>
              <w:spacing w:before="240"/>
              <w:cnfStyle w:val="000000100000"/>
              <w:rPr>
                <w:szCs w:val="24"/>
              </w:rPr>
            </w:pPr>
          </w:p>
        </w:tc>
        <w:tc>
          <w:tcPr>
            <w:tcW w:w="1984" w:type="dxa"/>
            <w:noWrap/>
            <w:vAlign w:val="center"/>
            <w:hideMark/>
          </w:tcPr>
          <w:p w:rsidR="00E81B25" w:rsidRPr="00A07B86" w:rsidRDefault="00E81B25" w:rsidP="003A3003">
            <w:pPr>
              <w:spacing w:before="240"/>
              <w:cnfStyle w:val="000000100000"/>
              <w:rPr>
                <w:szCs w:val="24"/>
              </w:rPr>
            </w:pPr>
          </w:p>
        </w:tc>
        <w:tc>
          <w:tcPr>
            <w:tcW w:w="4820" w:type="dxa"/>
            <w:noWrap/>
            <w:vAlign w:val="center"/>
            <w:hideMark/>
          </w:tcPr>
          <w:p w:rsidR="00E81B25" w:rsidRPr="00840043" w:rsidRDefault="00E81B25" w:rsidP="003A3003">
            <w:pPr>
              <w:spacing w:before="240"/>
              <w:cnfStyle w:val="000000100000"/>
              <w:rPr>
                <w:szCs w:val="24"/>
              </w:rPr>
            </w:pPr>
          </w:p>
        </w:tc>
        <w:tc>
          <w:tcPr>
            <w:tcW w:w="989" w:type="dxa"/>
            <w:noWrap/>
            <w:textDirection w:val="btLr"/>
            <w:vAlign w:val="center"/>
            <w:hideMark/>
          </w:tcPr>
          <w:p w:rsidR="00E81B25" w:rsidRPr="001F7760" w:rsidRDefault="00E81B25" w:rsidP="00E81B25">
            <w:pPr>
              <w:ind w:firstLine="227"/>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E81B25" w:rsidRPr="001F7760" w:rsidRDefault="00E81B25" w:rsidP="00E81B25">
            <w:pPr>
              <w:ind w:firstLine="0"/>
              <w:jc w:val="center"/>
              <w:cnfStyle w:val="000000100000"/>
              <w:rPr>
                <w:sz w:val="18"/>
                <w:szCs w:val="24"/>
              </w:rPr>
            </w:pPr>
            <w:r w:rsidRPr="001F7760">
              <w:rPr>
                <w:sz w:val="18"/>
                <w:szCs w:val="24"/>
              </w:rPr>
              <w:t>__ /__ /201__</w:t>
            </w:r>
          </w:p>
        </w:tc>
      </w:tr>
    </w:tbl>
    <w:p w:rsidR="00E81B25" w:rsidRDefault="00E81B25" w:rsidP="001B7DD5">
      <w:pPr>
        <w:pStyle w:val="Ttulo2"/>
        <w:sectPr w:rsidR="00E81B25" w:rsidSect="00E81B25">
          <w:footerReference w:type="default" r:id="rId16"/>
          <w:pgSz w:w="16838" w:h="11906" w:orient="landscape"/>
          <w:pgMar w:top="1080" w:right="1440" w:bottom="1080" w:left="1440" w:header="708" w:footer="708" w:gutter="0"/>
          <w:cols w:space="708"/>
          <w:docGrid w:linePitch="360"/>
        </w:sectPr>
      </w:pPr>
      <w:bookmarkStart w:id="42" w:name="_Toc313842296"/>
    </w:p>
    <w:p w:rsidR="00D50D0E" w:rsidRPr="00657D20" w:rsidRDefault="009E2BB2" w:rsidP="001B7DD5">
      <w:pPr>
        <w:pStyle w:val="Ttulo2"/>
      </w:pPr>
      <w:bookmarkStart w:id="43" w:name="_Toc316388696"/>
      <w:r w:rsidRPr="00657D20">
        <w:lastRenderedPageBreak/>
        <w:t xml:space="preserve">Parte III - </w:t>
      </w:r>
      <w:r w:rsidR="00D50D0E" w:rsidRPr="00657D20">
        <w:t>Painel de Acompanhamento</w:t>
      </w:r>
      <w:r w:rsidR="00226581" w:rsidRPr="00657D20">
        <w:t xml:space="preserve"> do Plano de Ação</w:t>
      </w:r>
      <w:bookmarkEnd w:id="42"/>
      <w:bookmarkEnd w:id="43"/>
    </w:p>
    <w:p w:rsidR="00D50D0E" w:rsidRPr="00657D20" w:rsidRDefault="00D50D0E" w:rsidP="00D45921">
      <w:pPr>
        <w:spacing w:after="240"/>
        <w:rPr>
          <w:rFonts w:cs="Courier New"/>
          <w:szCs w:val="24"/>
        </w:rPr>
      </w:pPr>
      <w:r w:rsidRPr="00657D20">
        <w:rPr>
          <w:rFonts w:cs="Courier New"/>
          <w:szCs w:val="24"/>
        </w:rPr>
        <w:t>O Painel de Acompanhamento corrobora uma das premissas do Programa</w:t>
      </w:r>
      <w:r w:rsidRPr="00657D20">
        <w:rPr>
          <w:rFonts w:cs="Courier New"/>
          <w:b/>
          <w:szCs w:val="24"/>
        </w:rPr>
        <w:t xml:space="preserve"> Educação – Compromisso de São Paulo,</w:t>
      </w:r>
      <w:r w:rsidRPr="00657D20">
        <w:rPr>
          <w:rFonts w:cs="Courier New"/>
          <w:szCs w:val="24"/>
        </w:rPr>
        <w:t xml:space="preserve"> efetivada pela</w:t>
      </w:r>
      <w:r w:rsidRPr="00657D20">
        <w:rPr>
          <w:rFonts w:cstheme="minorHAnsi"/>
          <w:szCs w:val="24"/>
        </w:rPr>
        <w:t xml:space="preserve"> divulgação dos instrumentos, das metas e dos resultados buscados e atingidos pela </w:t>
      </w:r>
      <w:r w:rsidR="00D24D46" w:rsidRPr="00657D20">
        <w:rPr>
          <w:rFonts w:cstheme="minorHAnsi"/>
          <w:szCs w:val="24"/>
        </w:rPr>
        <w:t>Secretaria de Educação</w:t>
      </w:r>
      <w:r w:rsidRPr="00657D20">
        <w:rPr>
          <w:rFonts w:cstheme="minorHAnsi"/>
          <w:szCs w:val="24"/>
        </w:rPr>
        <w:t xml:space="preserve">, Diretorias de Ensino e Escolas, de modo a permitir o envolvimento e o compromisso de todos </w:t>
      </w:r>
      <w:r w:rsidRPr="00657D20">
        <w:rPr>
          <w:rFonts w:cstheme="minorHAnsi"/>
          <w:bCs/>
          <w:iCs/>
          <w:szCs w:val="24"/>
        </w:rPr>
        <w:t>os agentes da Rede, alunos, famílias e sociedade no acompanhamento d</w:t>
      </w:r>
      <w:r w:rsidRPr="00657D20">
        <w:rPr>
          <w:rFonts w:cstheme="minorHAnsi"/>
          <w:szCs w:val="24"/>
        </w:rPr>
        <w:t xml:space="preserve">as ações em desenvolvimento </w:t>
      </w:r>
      <w:r w:rsidR="00D24D46" w:rsidRPr="00657D20">
        <w:rPr>
          <w:rFonts w:cstheme="minorHAnsi"/>
          <w:szCs w:val="24"/>
        </w:rPr>
        <w:t>para a melhoria</w:t>
      </w:r>
      <w:r w:rsidRPr="00657D20">
        <w:rPr>
          <w:rFonts w:cstheme="minorHAnsi"/>
          <w:szCs w:val="24"/>
        </w:rPr>
        <w:t xml:space="preserve"> da educação paulista, assim como os resultados por meio delas alcançados</w:t>
      </w:r>
      <w:r w:rsidRPr="00657D20">
        <w:rPr>
          <w:rFonts w:cs="Courier New"/>
          <w:szCs w:val="24"/>
        </w:rPr>
        <w:t>.</w:t>
      </w:r>
      <w:r w:rsidR="00C05E93">
        <w:rPr>
          <w:rFonts w:cs="Courier New"/>
          <w:szCs w:val="24"/>
        </w:rPr>
        <w:t xml:space="preserve"> </w:t>
      </w:r>
    </w:p>
    <w:p w:rsidR="00D50D0E" w:rsidRPr="00657D20" w:rsidRDefault="00D50D0E" w:rsidP="004671B9">
      <w:pPr>
        <w:spacing w:after="240"/>
        <w:rPr>
          <w:rFonts w:cs="Courier New"/>
          <w:szCs w:val="24"/>
        </w:rPr>
      </w:pPr>
      <w:r w:rsidRPr="00657D20">
        <w:rPr>
          <w:rFonts w:cs="Courier New"/>
          <w:szCs w:val="24"/>
        </w:rPr>
        <w:t xml:space="preserve">Esse instrumento será uma ferramenta útil para que a equipe gestora da escola possa utilizar de fato o Plano de Ação elaborado e consolidado como uma poderosa ferramenta de gestão. Entende-se que apenas por meio de um acompanhamento constante, aquilo que foi planejado possa ganhar vida e concretizar-se de fato. </w:t>
      </w:r>
      <w:r w:rsidR="00C05E93">
        <w:rPr>
          <w:rFonts w:cs="Courier New"/>
          <w:szCs w:val="24"/>
        </w:rPr>
        <w:t xml:space="preserve">Por meio da versão computacional do Plano de Ação Participativo será disponibilizada também um painel de acompanhamento </w:t>
      </w:r>
      <w:r w:rsidR="00A33CFD">
        <w:rPr>
          <w:rFonts w:cs="Courier New"/>
          <w:szCs w:val="24"/>
        </w:rPr>
        <w:t xml:space="preserve">virtual </w:t>
      </w:r>
      <w:r w:rsidR="00C05E93">
        <w:rPr>
          <w:rFonts w:cs="Courier New"/>
          <w:szCs w:val="24"/>
        </w:rPr>
        <w:t xml:space="preserve">que facilitará </w:t>
      </w:r>
      <w:r w:rsidR="00A33CFD">
        <w:rPr>
          <w:rFonts w:cs="Courier New"/>
          <w:szCs w:val="24"/>
        </w:rPr>
        <w:t xml:space="preserve">ainda mais </w:t>
      </w:r>
      <w:r w:rsidR="00C05E93">
        <w:rPr>
          <w:rFonts w:cs="Courier New"/>
          <w:szCs w:val="24"/>
        </w:rPr>
        <w:t>o acompanhamento de cada ação planejada.</w:t>
      </w:r>
      <w:r w:rsidR="00A33CFD">
        <w:rPr>
          <w:rFonts w:cs="Courier New"/>
          <w:szCs w:val="24"/>
        </w:rPr>
        <w:t xml:space="preserve"> </w:t>
      </w:r>
      <w:r w:rsidR="00502309">
        <w:rPr>
          <w:rFonts w:cs="Courier New"/>
          <w:szCs w:val="24"/>
        </w:rPr>
        <w:t xml:space="preserve">Esse </w:t>
      </w:r>
      <w:r w:rsidRPr="00657D20">
        <w:rPr>
          <w:rFonts w:cs="Courier New"/>
          <w:szCs w:val="24"/>
        </w:rPr>
        <w:t xml:space="preserve">Painel </w:t>
      </w:r>
      <w:r w:rsidR="00502309" w:rsidRPr="00657D20">
        <w:rPr>
          <w:rFonts w:cs="Courier New"/>
          <w:szCs w:val="24"/>
        </w:rPr>
        <w:t>co</w:t>
      </w:r>
      <w:r w:rsidR="00502309">
        <w:rPr>
          <w:rFonts w:cs="Courier New"/>
          <w:szCs w:val="24"/>
        </w:rPr>
        <w:t>nterá</w:t>
      </w:r>
      <w:r w:rsidR="00502309" w:rsidRPr="00657D20">
        <w:rPr>
          <w:rFonts w:cs="Courier New"/>
          <w:szCs w:val="24"/>
        </w:rPr>
        <w:t xml:space="preserve"> </w:t>
      </w:r>
      <w:r w:rsidRPr="00657D20">
        <w:rPr>
          <w:rFonts w:cs="Courier New"/>
          <w:szCs w:val="24"/>
        </w:rPr>
        <w:t xml:space="preserve">os seguintes campos: </w:t>
      </w:r>
    </w:p>
    <w:p w:rsidR="008363B3" w:rsidRPr="00F67B09" w:rsidRDefault="00F01330" w:rsidP="00F67B09">
      <w:pPr>
        <w:pStyle w:val="TextosemFormatao"/>
        <w:numPr>
          <w:ilvl w:val="0"/>
          <w:numId w:val="10"/>
        </w:numPr>
        <w:spacing w:after="100" w:afterAutospacing="1" w:line="360" w:lineRule="auto"/>
        <w:contextualSpacing/>
        <w:rPr>
          <w:rFonts w:ascii="Verdana" w:hAnsi="Verdana" w:cs="Courier New"/>
          <w:sz w:val="24"/>
          <w:szCs w:val="24"/>
        </w:rPr>
      </w:pPr>
      <w:r w:rsidRPr="00657D20">
        <w:rPr>
          <w:rFonts w:ascii="Verdana" w:hAnsi="Verdana" w:cs="Courier New"/>
          <w:b/>
          <w:sz w:val="24"/>
          <w:szCs w:val="24"/>
        </w:rPr>
        <w:t>Prioridade</w:t>
      </w:r>
      <w:r w:rsidRPr="00657D20">
        <w:rPr>
          <w:rFonts w:ascii="Verdana" w:hAnsi="Verdana" w:cs="Courier New"/>
          <w:sz w:val="24"/>
          <w:szCs w:val="24"/>
        </w:rPr>
        <w:t>: hierarquização da importância de uma Ação em relação às outras Ações, dentro de uma mesma Dimensão;</w:t>
      </w:r>
    </w:p>
    <w:p w:rsidR="008363B3" w:rsidRPr="00657D20" w:rsidRDefault="008363B3" w:rsidP="00F67B09">
      <w:pPr>
        <w:pStyle w:val="TextosemFormatao"/>
        <w:numPr>
          <w:ilvl w:val="0"/>
          <w:numId w:val="10"/>
        </w:numPr>
        <w:spacing w:after="100" w:afterAutospacing="1" w:line="360" w:lineRule="auto"/>
        <w:contextualSpacing/>
        <w:rPr>
          <w:rFonts w:ascii="Verdana" w:hAnsi="Verdana" w:cs="Courier New"/>
          <w:sz w:val="24"/>
          <w:szCs w:val="24"/>
        </w:rPr>
      </w:pPr>
      <w:r w:rsidRPr="00657D20">
        <w:rPr>
          <w:rFonts w:ascii="Verdana" w:hAnsi="Verdana" w:cs="Courier New"/>
          <w:b/>
          <w:sz w:val="24"/>
          <w:szCs w:val="24"/>
        </w:rPr>
        <w:t>Indicador</w:t>
      </w:r>
      <w:r w:rsidRPr="00657D20">
        <w:rPr>
          <w:rFonts w:ascii="Verdana" w:hAnsi="Verdana" w:cs="Courier New"/>
          <w:sz w:val="24"/>
          <w:szCs w:val="24"/>
        </w:rPr>
        <w:t>: fórmula de cálculo, ou descrição de um número absoluto (já formulado na primeira etapa).</w:t>
      </w:r>
    </w:p>
    <w:p w:rsidR="008363B3" w:rsidRPr="00657D20" w:rsidRDefault="008363B3" w:rsidP="00F67B09">
      <w:pPr>
        <w:pStyle w:val="TextosemFormatao"/>
        <w:numPr>
          <w:ilvl w:val="0"/>
          <w:numId w:val="10"/>
        </w:numPr>
        <w:spacing w:after="100" w:afterAutospacing="1" w:line="360" w:lineRule="auto"/>
        <w:contextualSpacing/>
        <w:rPr>
          <w:rFonts w:ascii="Verdana" w:hAnsi="Verdana" w:cs="Courier New"/>
          <w:sz w:val="24"/>
          <w:szCs w:val="24"/>
        </w:rPr>
      </w:pPr>
      <w:r w:rsidRPr="00657D20">
        <w:rPr>
          <w:rFonts w:ascii="Verdana" w:hAnsi="Verdana" w:cs="Courier New"/>
          <w:b/>
          <w:sz w:val="24"/>
          <w:szCs w:val="24"/>
        </w:rPr>
        <w:t>Situação atual</w:t>
      </w:r>
      <w:r w:rsidRPr="00657D20">
        <w:rPr>
          <w:rFonts w:ascii="Verdana" w:hAnsi="Verdana" w:cs="Courier New"/>
          <w:sz w:val="24"/>
          <w:szCs w:val="24"/>
        </w:rPr>
        <w:t>: registro numérico atual referente ao indicador proposto (já formulado na primeira etapa).</w:t>
      </w:r>
    </w:p>
    <w:p w:rsidR="008363B3" w:rsidRPr="00657D20" w:rsidRDefault="008363B3" w:rsidP="00F67B09">
      <w:pPr>
        <w:pStyle w:val="TextosemFormatao"/>
        <w:numPr>
          <w:ilvl w:val="0"/>
          <w:numId w:val="10"/>
        </w:numPr>
        <w:spacing w:after="100" w:afterAutospacing="1" w:line="360" w:lineRule="auto"/>
        <w:contextualSpacing/>
        <w:rPr>
          <w:rFonts w:ascii="Verdana" w:hAnsi="Verdana" w:cs="Courier New"/>
          <w:sz w:val="24"/>
          <w:szCs w:val="24"/>
        </w:rPr>
      </w:pPr>
      <w:r w:rsidRPr="00657D20">
        <w:rPr>
          <w:rFonts w:ascii="Verdana" w:hAnsi="Verdana" w:cs="Courier New"/>
          <w:b/>
          <w:sz w:val="24"/>
          <w:szCs w:val="24"/>
        </w:rPr>
        <w:t>Meta</w:t>
      </w:r>
      <w:r w:rsidRPr="00657D20">
        <w:rPr>
          <w:rFonts w:ascii="Verdana" w:hAnsi="Verdana" w:cs="Courier New"/>
          <w:sz w:val="24"/>
          <w:szCs w:val="24"/>
        </w:rPr>
        <w:t>: valor numérico que representa a situação futura que se deseja alcançar (já formulada na primeira etapa).</w:t>
      </w:r>
    </w:p>
    <w:p w:rsidR="008363B3" w:rsidRPr="00657D20" w:rsidRDefault="008363B3" w:rsidP="00F67B09">
      <w:pPr>
        <w:pStyle w:val="TextosemFormatao"/>
        <w:numPr>
          <w:ilvl w:val="0"/>
          <w:numId w:val="10"/>
        </w:numPr>
        <w:spacing w:after="100" w:afterAutospacing="1" w:line="360" w:lineRule="auto"/>
        <w:contextualSpacing/>
        <w:rPr>
          <w:rFonts w:ascii="Verdana" w:hAnsi="Verdana" w:cs="Courier New"/>
          <w:sz w:val="24"/>
          <w:szCs w:val="24"/>
        </w:rPr>
      </w:pPr>
      <w:r w:rsidRPr="00657D20">
        <w:rPr>
          <w:rFonts w:ascii="Verdana" w:eastAsiaTheme="majorEastAsia" w:hAnsi="Verdana"/>
          <w:b/>
          <w:sz w:val="24"/>
          <w:szCs w:val="24"/>
        </w:rPr>
        <w:t xml:space="preserve">Apuração (valor): </w:t>
      </w:r>
      <w:r w:rsidRPr="00657D20">
        <w:rPr>
          <w:rFonts w:ascii="Verdana" w:eastAsiaTheme="majorEastAsia" w:hAnsi="Verdana"/>
          <w:sz w:val="24"/>
          <w:szCs w:val="24"/>
        </w:rPr>
        <w:t>registros numéricos parciais e/ou final referentes ao indicador. O ideal é que a apuração seja feita mais de uma vez durante o ano, possibilitando avaliar os resultados parciais e propiciando a correção de rumo sempre que necessário.</w:t>
      </w:r>
      <w:r w:rsidRPr="00657D20">
        <w:rPr>
          <w:rFonts w:ascii="Verdana" w:hAnsi="Verdana" w:cs="Courier New"/>
          <w:sz w:val="24"/>
          <w:szCs w:val="24"/>
        </w:rPr>
        <w:t xml:space="preserve"> </w:t>
      </w:r>
    </w:p>
    <w:p w:rsidR="008363B3" w:rsidRPr="00657D20" w:rsidRDefault="008363B3" w:rsidP="00F67B09">
      <w:pPr>
        <w:pStyle w:val="PargrafodaLista"/>
        <w:numPr>
          <w:ilvl w:val="0"/>
          <w:numId w:val="10"/>
        </w:numPr>
        <w:suppressAutoHyphens w:val="0"/>
        <w:autoSpaceDN/>
        <w:spacing w:after="100" w:afterAutospacing="1"/>
        <w:contextualSpacing/>
        <w:textAlignment w:val="auto"/>
        <w:rPr>
          <w:rFonts w:ascii="Verdana" w:eastAsiaTheme="majorEastAsia" w:hAnsi="Verdana" w:cstheme="minorBidi"/>
          <w:b/>
          <w:szCs w:val="24"/>
        </w:rPr>
      </w:pPr>
      <w:r w:rsidRPr="00657D20">
        <w:rPr>
          <w:rFonts w:ascii="Verdana" w:eastAsiaTheme="majorEastAsia" w:hAnsi="Verdana"/>
          <w:b/>
          <w:szCs w:val="24"/>
        </w:rPr>
        <w:lastRenderedPageBreak/>
        <w:t xml:space="preserve">Apuração (data): </w:t>
      </w:r>
      <w:r w:rsidRPr="00657D20">
        <w:rPr>
          <w:rFonts w:ascii="Verdana" w:eastAsiaTheme="majorEastAsia" w:hAnsi="Verdana"/>
          <w:szCs w:val="24"/>
        </w:rPr>
        <w:t>data</w:t>
      </w:r>
      <w:r>
        <w:rPr>
          <w:rFonts w:ascii="Verdana" w:eastAsiaTheme="majorEastAsia" w:hAnsi="Verdana"/>
          <w:szCs w:val="24"/>
        </w:rPr>
        <w:t>s em que foram</w:t>
      </w:r>
      <w:r w:rsidRPr="00657D20">
        <w:rPr>
          <w:rFonts w:ascii="Verdana" w:eastAsiaTheme="majorEastAsia" w:hAnsi="Verdana"/>
          <w:szCs w:val="24"/>
        </w:rPr>
        <w:t xml:space="preserve"> obtido</w:t>
      </w:r>
      <w:r>
        <w:rPr>
          <w:rFonts w:ascii="Verdana" w:eastAsiaTheme="majorEastAsia" w:hAnsi="Verdana"/>
          <w:szCs w:val="24"/>
        </w:rPr>
        <w:t>s</w:t>
      </w:r>
      <w:r w:rsidRPr="00657D20">
        <w:rPr>
          <w:rFonts w:ascii="Verdana" w:eastAsiaTheme="majorEastAsia" w:hAnsi="Verdana"/>
          <w:szCs w:val="24"/>
        </w:rPr>
        <w:t xml:space="preserve"> cada registro numérico </w:t>
      </w:r>
      <w:r>
        <w:rPr>
          <w:rFonts w:ascii="Verdana" w:eastAsiaTheme="majorEastAsia" w:hAnsi="Verdana"/>
          <w:szCs w:val="24"/>
        </w:rPr>
        <w:t>(valor) referentes ao</w:t>
      </w:r>
      <w:r w:rsidRPr="00657D20">
        <w:rPr>
          <w:rFonts w:ascii="Verdana" w:eastAsiaTheme="majorEastAsia" w:hAnsi="Verdana"/>
          <w:szCs w:val="24"/>
        </w:rPr>
        <w:t xml:space="preserve"> indicador.</w:t>
      </w:r>
    </w:p>
    <w:p w:rsidR="00D50D0E" w:rsidRDefault="00D50D0E" w:rsidP="00F67B09">
      <w:pPr>
        <w:pStyle w:val="TextosemFormatao"/>
        <w:numPr>
          <w:ilvl w:val="0"/>
          <w:numId w:val="10"/>
        </w:numPr>
        <w:spacing w:after="100" w:afterAutospacing="1" w:line="360" w:lineRule="auto"/>
        <w:contextualSpacing/>
        <w:rPr>
          <w:rFonts w:ascii="Verdana" w:hAnsi="Verdana" w:cs="Courier New"/>
          <w:sz w:val="24"/>
          <w:szCs w:val="24"/>
        </w:rPr>
      </w:pPr>
      <w:r w:rsidRPr="00657D20">
        <w:rPr>
          <w:rFonts w:ascii="Verdana" w:hAnsi="Verdana" w:cs="Courier New"/>
          <w:b/>
          <w:sz w:val="24"/>
          <w:szCs w:val="24"/>
        </w:rPr>
        <w:t>Ação</w:t>
      </w:r>
      <w:r w:rsidRPr="00657D20">
        <w:rPr>
          <w:rFonts w:ascii="Verdana" w:hAnsi="Verdana" w:cs="Courier New"/>
          <w:sz w:val="24"/>
          <w:szCs w:val="24"/>
        </w:rPr>
        <w:t>: a própria descrição das atividades propostas, ordenadas po</w:t>
      </w:r>
      <w:r w:rsidR="00585610" w:rsidRPr="00657D20">
        <w:rPr>
          <w:rFonts w:ascii="Verdana" w:hAnsi="Verdana" w:cs="Courier New"/>
          <w:sz w:val="24"/>
          <w:szCs w:val="24"/>
        </w:rPr>
        <w:t>r prioridade no âmbito de cada D</w:t>
      </w:r>
      <w:r w:rsidRPr="00657D20">
        <w:rPr>
          <w:rFonts w:ascii="Verdana" w:hAnsi="Verdana" w:cs="Courier New"/>
          <w:sz w:val="24"/>
          <w:szCs w:val="24"/>
        </w:rPr>
        <w:t>imensão (conforme formuladas e ordenadas nas etapas anteriores).</w:t>
      </w:r>
    </w:p>
    <w:p w:rsidR="008363B3" w:rsidRPr="00657D20" w:rsidRDefault="008363B3" w:rsidP="00F67B09">
      <w:pPr>
        <w:pStyle w:val="TextosemFormatao"/>
        <w:numPr>
          <w:ilvl w:val="0"/>
          <w:numId w:val="10"/>
        </w:numPr>
        <w:spacing w:after="100" w:afterAutospacing="1" w:line="360" w:lineRule="auto"/>
        <w:contextualSpacing/>
        <w:rPr>
          <w:rFonts w:ascii="Verdana" w:hAnsi="Verdana" w:cs="Courier New"/>
          <w:sz w:val="24"/>
          <w:szCs w:val="24"/>
        </w:rPr>
      </w:pPr>
      <w:r w:rsidRPr="00657D20">
        <w:rPr>
          <w:rFonts w:ascii="Verdana" w:hAnsi="Verdana" w:cs="Courier New"/>
          <w:b/>
          <w:sz w:val="24"/>
          <w:szCs w:val="24"/>
        </w:rPr>
        <w:t>Início</w:t>
      </w:r>
      <w:r w:rsidRPr="00657D20">
        <w:rPr>
          <w:rFonts w:ascii="Verdana" w:hAnsi="Verdana" w:cs="Courier New"/>
          <w:sz w:val="24"/>
          <w:szCs w:val="24"/>
        </w:rPr>
        <w:t>: data prevista para o início da Ação (já definida na etapa anterior).</w:t>
      </w:r>
    </w:p>
    <w:p w:rsidR="008363B3" w:rsidRPr="00657D20" w:rsidRDefault="008363B3" w:rsidP="00F67B09">
      <w:pPr>
        <w:pStyle w:val="TextosemFormatao"/>
        <w:numPr>
          <w:ilvl w:val="0"/>
          <w:numId w:val="10"/>
        </w:numPr>
        <w:spacing w:after="100" w:afterAutospacing="1" w:line="360" w:lineRule="auto"/>
        <w:contextualSpacing/>
        <w:rPr>
          <w:rFonts w:ascii="Verdana" w:hAnsi="Verdana"/>
          <w:sz w:val="24"/>
          <w:szCs w:val="24"/>
        </w:rPr>
      </w:pPr>
      <w:r w:rsidRPr="00657D20">
        <w:rPr>
          <w:rFonts w:ascii="Verdana" w:hAnsi="Verdana" w:cs="Courier New"/>
          <w:b/>
          <w:sz w:val="24"/>
          <w:szCs w:val="24"/>
        </w:rPr>
        <w:t>Prazo</w:t>
      </w:r>
      <w:r w:rsidRPr="00657D20">
        <w:rPr>
          <w:rFonts w:ascii="Verdana" w:hAnsi="Verdana" w:cs="Courier New"/>
          <w:sz w:val="24"/>
          <w:szCs w:val="24"/>
        </w:rPr>
        <w:t>: data prevista para o término da Ação (já definida na etapa anterior).</w:t>
      </w:r>
    </w:p>
    <w:p w:rsidR="008363B3" w:rsidRPr="00657D20" w:rsidRDefault="008363B3" w:rsidP="00F67B09">
      <w:pPr>
        <w:pStyle w:val="TextosemFormatao"/>
        <w:numPr>
          <w:ilvl w:val="0"/>
          <w:numId w:val="10"/>
        </w:numPr>
        <w:spacing w:after="100" w:afterAutospacing="1" w:line="360" w:lineRule="auto"/>
        <w:contextualSpacing/>
        <w:rPr>
          <w:rFonts w:ascii="Verdana" w:hAnsi="Verdana"/>
          <w:sz w:val="24"/>
          <w:szCs w:val="24"/>
        </w:rPr>
      </w:pPr>
      <w:r w:rsidRPr="00657D20">
        <w:rPr>
          <w:rFonts w:ascii="Verdana" w:hAnsi="Verdana" w:cs="Courier New"/>
          <w:b/>
          <w:sz w:val="24"/>
          <w:szCs w:val="24"/>
        </w:rPr>
        <w:t>Término</w:t>
      </w:r>
      <w:r w:rsidRPr="00657D20">
        <w:rPr>
          <w:rFonts w:ascii="Verdana" w:hAnsi="Verdana"/>
          <w:sz w:val="24"/>
          <w:szCs w:val="24"/>
        </w:rPr>
        <w:t>: data em que efetivamente foram concluídas todas as tarefas referentes à ação. Portanto esse campo deve ficar em aberto até o término da Ação.</w:t>
      </w:r>
    </w:p>
    <w:p w:rsidR="00D50D0E" w:rsidRPr="00657D20" w:rsidRDefault="00D50D0E" w:rsidP="00F67B09">
      <w:pPr>
        <w:pStyle w:val="PargrafodaLista"/>
        <w:numPr>
          <w:ilvl w:val="0"/>
          <w:numId w:val="10"/>
        </w:numPr>
        <w:suppressAutoHyphens w:val="0"/>
        <w:autoSpaceDN/>
        <w:spacing w:after="100" w:afterAutospacing="1"/>
        <w:contextualSpacing/>
        <w:textAlignment w:val="auto"/>
        <w:rPr>
          <w:rFonts w:ascii="Verdana" w:eastAsiaTheme="majorEastAsia" w:hAnsi="Verdana" w:cstheme="minorBidi"/>
          <w:b/>
          <w:szCs w:val="24"/>
        </w:rPr>
      </w:pPr>
      <w:r w:rsidRPr="00657D20">
        <w:rPr>
          <w:rFonts w:ascii="Verdana" w:eastAsiaTheme="majorEastAsia" w:hAnsi="Verdana"/>
          <w:b/>
          <w:szCs w:val="24"/>
        </w:rPr>
        <w:t xml:space="preserve">Entregas: </w:t>
      </w:r>
      <w:r w:rsidRPr="00657D20">
        <w:rPr>
          <w:rFonts w:ascii="Verdana" w:eastAsiaTheme="majorEastAsia" w:hAnsi="Verdana"/>
          <w:szCs w:val="24"/>
        </w:rPr>
        <w:t>resultados intermediários necessários para o alcance do resultado final desejado. O preenchimento desse campo é opcional, mas altamente recomendável no caso de tarefas mais complexas, já que pode auxiliar muito um a</w:t>
      </w:r>
      <w:r w:rsidR="00F1010B" w:rsidRPr="00657D20">
        <w:rPr>
          <w:rFonts w:ascii="Verdana" w:eastAsiaTheme="majorEastAsia" w:hAnsi="Verdana"/>
          <w:szCs w:val="24"/>
        </w:rPr>
        <w:t>companhamento mais próximo, uma vez que</w:t>
      </w:r>
      <w:r w:rsidRPr="00657D20">
        <w:rPr>
          <w:rFonts w:ascii="Verdana" w:eastAsiaTheme="majorEastAsia" w:hAnsi="Verdana"/>
          <w:szCs w:val="24"/>
        </w:rPr>
        <w:t xml:space="preserve"> facilita a identificação de dificuldades antes do prazo final para conclusão da ação, possibilitando a correção de rumos.</w:t>
      </w:r>
    </w:p>
    <w:p w:rsidR="00D50D0E" w:rsidRPr="00657D20" w:rsidRDefault="00D50D0E" w:rsidP="00F67B09">
      <w:pPr>
        <w:pStyle w:val="TextosemFormatao"/>
        <w:numPr>
          <w:ilvl w:val="0"/>
          <w:numId w:val="10"/>
        </w:numPr>
        <w:spacing w:after="100" w:afterAutospacing="1" w:line="360" w:lineRule="auto"/>
        <w:contextualSpacing/>
        <w:rPr>
          <w:rFonts w:ascii="Verdana" w:hAnsi="Verdana"/>
          <w:sz w:val="24"/>
          <w:szCs w:val="24"/>
        </w:rPr>
      </w:pPr>
      <w:r w:rsidRPr="00657D20">
        <w:rPr>
          <w:rFonts w:ascii="Verdana" w:hAnsi="Verdana" w:cs="Courier New"/>
          <w:b/>
          <w:sz w:val="24"/>
          <w:szCs w:val="24"/>
        </w:rPr>
        <w:t>Responsável</w:t>
      </w:r>
      <w:r w:rsidR="00F04603">
        <w:rPr>
          <w:rFonts w:ascii="Verdana" w:hAnsi="Verdana" w:cs="Courier New"/>
          <w:b/>
          <w:sz w:val="24"/>
          <w:szCs w:val="24"/>
        </w:rPr>
        <w:t xml:space="preserve"> (Resp.)</w:t>
      </w:r>
      <w:r w:rsidRPr="00657D20">
        <w:rPr>
          <w:rFonts w:ascii="Verdana" w:hAnsi="Verdana" w:cs="Courier New"/>
          <w:sz w:val="24"/>
          <w:szCs w:val="24"/>
        </w:rPr>
        <w:t>: pessoa que coordenará a Ação (já definido na etapa anterior).</w:t>
      </w:r>
    </w:p>
    <w:p w:rsidR="00D50D0E" w:rsidRPr="00F67B09" w:rsidRDefault="00591DF4" w:rsidP="00F67B09">
      <w:pPr>
        <w:pStyle w:val="TextosemFormatao"/>
        <w:numPr>
          <w:ilvl w:val="0"/>
          <w:numId w:val="10"/>
        </w:numPr>
        <w:spacing w:after="120" w:line="360" w:lineRule="auto"/>
        <w:rPr>
          <w:rFonts w:ascii="Verdana" w:hAnsi="Verdana"/>
          <w:sz w:val="24"/>
          <w:szCs w:val="24"/>
        </w:rPr>
      </w:pPr>
      <w:r>
        <w:rPr>
          <w:rFonts w:ascii="Verdana" w:hAnsi="Verdana" w:cs="Courier New"/>
          <w:b/>
          <w:sz w:val="24"/>
          <w:szCs w:val="24"/>
        </w:rPr>
        <w:t>E</w:t>
      </w:r>
      <w:r w:rsidR="00D50D0E" w:rsidRPr="00657D20">
        <w:rPr>
          <w:rFonts w:ascii="Verdana" w:hAnsi="Verdana" w:cs="Courier New"/>
          <w:b/>
          <w:sz w:val="24"/>
          <w:szCs w:val="24"/>
        </w:rPr>
        <w:t>quipe</w:t>
      </w:r>
      <w:r w:rsidR="00D50D0E" w:rsidRPr="00657D20">
        <w:rPr>
          <w:rFonts w:ascii="Verdana" w:hAnsi="Verdana" w:cs="Courier New"/>
          <w:sz w:val="24"/>
          <w:szCs w:val="24"/>
        </w:rPr>
        <w:t>: demais envolvidos na realização da Ação (já definido na etapa anterior).</w:t>
      </w:r>
    </w:p>
    <w:p w:rsidR="00F67B09" w:rsidRDefault="00F67B09" w:rsidP="00D45921">
      <w:pPr>
        <w:pStyle w:val="TextosemFormatao"/>
        <w:spacing w:after="240" w:line="360" w:lineRule="auto"/>
        <w:rPr>
          <w:rFonts w:ascii="Verdana" w:hAnsi="Verdana" w:cs="Courier New"/>
          <w:sz w:val="24"/>
          <w:szCs w:val="24"/>
        </w:rPr>
      </w:pPr>
      <w:r w:rsidRPr="00F67B09">
        <w:rPr>
          <w:rFonts w:ascii="Verdana" w:hAnsi="Verdana" w:cs="Courier New"/>
          <w:sz w:val="24"/>
          <w:szCs w:val="24"/>
        </w:rPr>
        <w:t>Dificilmente um planejamento termina do mesmo jeito que começou. Há fatos que ocorrem dentro do previsto e outros que surgem de modo inesperado. Isso não quer dizer que o planejamento não deu certo, mas sim, que ele exige acompanhamento e avaliação. É necessário permanecer atento para corrigir o que está dando errado e reforçar o que está produzindo bons resultados. Reuniões periódicas ajudam a verificar se as ações estão acontecendo como foram planejadas e no tempo previsto. Os indicadores compõe</w:t>
      </w:r>
      <w:r w:rsidR="002322E4">
        <w:rPr>
          <w:rFonts w:ascii="Verdana" w:hAnsi="Verdana" w:cs="Courier New"/>
          <w:sz w:val="24"/>
          <w:szCs w:val="24"/>
        </w:rPr>
        <w:t>m</w:t>
      </w:r>
      <w:r w:rsidRPr="00F67B09">
        <w:rPr>
          <w:rFonts w:ascii="Verdana" w:hAnsi="Verdana" w:cs="Courier New"/>
          <w:sz w:val="24"/>
          <w:szCs w:val="24"/>
        </w:rPr>
        <w:t>, nesse sentido, um instrumento extremante útil e eficaz para acompanhar o andamento dos resultados obtidos com as ações empreendidas.</w:t>
      </w:r>
    </w:p>
    <w:p w:rsidR="009A732F" w:rsidRPr="00657D20" w:rsidRDefault="00D50D0E" w:rsidP="00D45921">
      <w:pPr>
        <w:pStyle w:val="TextosemFormatao"/>
        <w:spacing w:after="240" w:line="360" w:lineRule="auto"/>
        <w:rPr>
          <w:rFonts w:ascii="Verdana" w:hAnsi="Verdana" w:cs="Courier New"/>
          <w:sz w:val="24"/>
          <w:szCs w:val="24"/>
        </w:rPr>
      </w:pPr>
      <w:r w:rsidRPr="00657D20">
        <w:rPr>
          <w:rFonts w:ascii="Verdana" w:hAnsi="Verdana" w:cs="Courier New"/>
          <w:sz w:val="24"/>
          <w:szCs w:val="24"/>
        </w:rPr>
        <w:lastRenderedPageBreak/>
        <w:t xml:space="preserve">O percurso </w:t>
      </w:r>
      <w:r w:rsidR="005D5D77">
        <w:rPr>
          <w:rFonts w:ascii="Verdana" w:hAnsi="Verdana" w:cs="Courier New"/>
          <w:sz w:val="24"/>
          <w:szCs w:val="24"/>
        </w:rPr>
        <w:t>Diagnóstico-</w:t>
      </w:r>
      <w:r w:rsidR="0073623E" w:rsidRPr="00657D20">
        <w:rPr>
          <w:rFonts w:ascii="Verdana" w:hAnsi="Verdana" w:cs="Courier New"/>
          <w:sz w:val="24"/>
          <w:szCs w:val="24"/>
        </w:rPr>
        <w:t>Planejamento</w:t>
      </w:r>
      <w:r w:rsidRPr="00657D20">
        <w:rPr>
          <w:rFonts w:ascii="Verdana" w:hAnsi="Verdana" w:cs="Courier New"/>
          <w:sz w:val="24"/>
          <w:szCs w:val="24"/>
        </w:rPr>
        <w:t>-</w:t>
      </w:r>
      <w:r w:rsidR="0073623E" w:rsidRPr="00657D20">
        <w:rPr>
          <w:rFonts w:ascii="Verdana" w:hAnsi="Verdana" w:cs="Courier New"/>
          <w:sz w:val="24"/>
          <w:szCs w:val="24"/>
        </w:rPr>
        <w:t>A</w:t>
      </w:r>
      <w:r w:rsidRPr="00657D20">
        <w:rPr>
          <w:rFonts w:ascii="Verdana" w:hAnsi="Verdana" w:cs="Courier New"/>
          <w:sz w:val="24"/>
          <w:szCs w:val="24"/>
        </w:rPr>
        <w:t>ção-</w:t>
      </w:r>
      <w:r w:rsidR="0073623E" w:rsidRPr="00657D20">
        <w:rPr>
          <w:rFonts w:ascii="Verdana" w:hAnsi="Verdana" w:cs="Courier New"/>
          <w:sz w:val="24"/>
          <w:szCs w:val="24"/>
        </w:rPr>
        <w:t>A</w:t>
      </w:r>
      <w:r w:rsidRPr="00657D20">
        <w:rPr>
          <w:rFonts w:ascii="Verdana" w:hAnsi="Verdana" w:cs="Courier New"/>
          <w:sz w:val="24"/>
          <w:szCs w:val="24"/>
        </w:rPr>
        <w:t>companhamento-</w:t>
      </w:r>
      <w:r w:rsidR="0073623E" w:rsidRPr="00657D20">
        <w:rPr>
          <w:rFonts w:ascii="Verdana" w:hAnsi="Verdana" w:cs="Courier New"/>
          <w:sz w:val="24"/>
          <w:szCs w:val="24"/>
        </w:rPr>
        <w:t>A</w:t>
      </w:r>
      <w:r w:rsidRPr="00657D20">
        <w:rPr>
          <w:rFonts w:ascii="Verdana" w:hAnsi="Verdana" w:cs="Courier New"/>
          <w:sz w:val="24"/>
          <w:szCs w:val="24"/>
        </w:rPr>
        <w:t>valiação deve ser periodicamente refeito</w:t>
      </w:r>
      <w:r w:rsidR="00585610" w:rsidRPr="00657D20">
        <w:rPr>
          <w:rFonts w:ascii="Verdana" w:hAnsi="Verdana" w:cs="Courier New"/>
          <w:sz w:val="24"/>
          <w:szCs w:val="24"/>
        </w:rPr>
        <w:t>,</w:t>
      </w:r>
      <w:r w:rsidRPr="00657D20">
        <w:rPr>
          <w:rFonts w:ascii="Verdana" w:hAnsi="Verdana" w:cs="Courier New"/>
          <w:sz w:val="24"/>
          <w:szCs w:val="24"/>
        </w:rPr>
        <w:t xml:space="preserve"> já que mudanças de cenário podem implicar na proposição de novas ações. É importante frisar que a utilização desse instrumento deve ser vista como um processo que </w:t>
      </w:r>
      <w:r w:rsidR="00F67B09">
        <w:rPr>
          <w:rFonts w:ascii="Verdana" w:hAnsi="Verdana" w:cs="Courier New"/>
          <w:sz w:val="24"/>
          <w:szCs w:val="24"/>
        </w:rPr>
        <w:t>faça</w:t>
      </w:r>
      <w:r w:rsidRPr="00657D20">
        <w:rPr>
          <w:rFonts w:ascii="Verdana" w:hAnsi="Verdana" w:cs="Courier New"/>
          <w:sz w:val="24"/>
          <w:szCs w:val="24"/>
        </w:rPr>
        <w:t xml:space="preserve"> parte do cotidiano da escola e nunca como um evento esporádico realizado para cumprir uma obrigação formal.</w:t>
      </w:r>
    </w:p>
    <w:p w:rsidR="009A732F" w:rsidRPr="00657D20" w:rsidRDefault="009A732F" w:rsidP="00F67B09">
      <w:r w:rsidRPr="00657D20">
        <w:br w:type="page"/>
      </w:r>
    </w:p>
    <w:p w:rsidR="009A732F" w:rsidRPr="00657D20" w:rsidRDefault="00F67B09" w:rsidP="00F67B09">
      <w:pPr>
        <w:pStyle w:val="Ttulo3"/>
        <w:rPr>
          <w:rFonts w:cs="Courier New"/>
        </w:rPr>
      </w:pPr>
      <w:bookmarkStart w:id="44" w:name="_Toc313842297"/>
      <w:r w:rsidRPr="00657D20">
        <w:lastRenderedPageBreak/>
        <w:t xml:space="preserve"> </w:t>
      </w:r>
      <w:bookmarkStart w:id="45" w:name="_Toc316388697"/>
      <w:r w:rsidRPr="00657D20">
        <w:t>Exemplo de Ficha para Acompanhamento do Plano de Ação</w:t>
      </w:r>
      <w:bookmarkEnd w:id="44"/>
      <w:bookmarkEnd w:id="45"/>
    </w:p>
    <w:tbl>
      <w:tblPr>
        <w:tblpPr w:leftFromText="141" w:rightFromText="141" w:vertAnchor="page" w:horzAnchor="margin" w:tblpXSpec="center" w:tblpY="2341"/>
        <w:tblW w:w="4764" w:type="pct"/>
        <w:tblLayout w:type="fixed"/>
        <w:tblCellMar>
          <w:left w:w="70" w:type="dxa"/>
          <w:right w:w="70" w:type="dxa"/>
        </w:tblCellMar>
        <w:tblLook w:val="04A0"/>
      </w:tblPr>
      <w:tblGrid>
        <w:gridCol w:w="738"/>
        <w:gridCol w:w="548"/>
        <w:gridCol w:w="1565"/>
        <w:gridCol w:w="1289"/>
        <w:gridCol w:w="989"/>
        <w:gridCol w:w="1321"/>
        <w:gridCol w:w="107"/>
        <w:gridCol w:w="552"/>
        <w:gridCol w:w="882"/>
        <w:gridCol w:w="1428"/>
      </w:tblGrid>
      <w:tr w:rsidR="00F67B09" w:rsidRPr="0076295A" w:rsidTr="00F67B09">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F67B09" w:rsidRPr="0076295A" w:rsidRDefault="00F67B09" w:rsidP="00F67B09">
            <w:pPr>
              <w:spacing w:line="240" w:lineRule="auto"/>
              <w:ind w:firstLine="0"/>
              <w:jc w:val="center"/>
              <w:rPr>
                <w:rFonts w:cs="Calibri"/>
                <w:b/>
                <w:bCs/>
                <w:color w:val="000000"/>
                <w:szCs w:val="24"/>
                <w:lang w:eastAsia="pt-BR"/>
              </w:rPr>
            </w:pPr>
            <w:bookmarkStart w:id="46" w:name="_GoBack"/>
            <w:bookmarkEnd w:id="46"/>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67B09" w:rsidRPr="00221E79" w:rsidRDefault="00F67B09" w:rsidP="00F67B09">
            <w:pPr>
              <w:spacing w:line="240" w:lineRule="auto"/>
              <w:ind w:firstLine="0"/>
              <w:jc w:val="center"/>
              <w:rPr>
                <w:rFonts w:cs="Calibri"/>
                <w:bCs/>
                <w:color w:val="000000"/>
                <w:szCs w:val="24"/>
                <w:lang w:eastAsia="pt-BR"/>
              </w:rPr>
            </w:pPr>
            <w:r w:rsidRPr="00221E79">
              <w:rPr>
                <w:rFonts w:cs="Calibri"/>
                <w:bCs/>
                <w:color w:val="000000"/>
                <w:szCs w:val="24"/>
                <w:lang w:eastAsia="pt-BR"/>
              </w:rPr>
              <w:t>3</w:t>
            </w: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F67B09" w:rsidRPr="0076295A" w:rsidRDefault="00F67B09" w:rsidP="00F67B09">
            <w:pPr>
              <w:spacing w:line="240" w:lineRule="auto"/>
              <w:ind w:firstLine="0"/>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F67B09" w:rsidRPr="00221E79" w:rsidRDefault="00F67B09" w:rsidP="00F67B09">
            <w:pPr>
              <w:spacing w:line="240" w:lineRule="auto"/>
              <w:ind w:firstLine="0"/>
              <w:rPr>
                <w:rFonts w:cs="Calibri"/>
                <w:color w:val="000000"/>
                <w:szCs w:val="24"/>
                <w:lang w:eastAsia="pt-BR"/>
              </w:rPr>
            </w:pPr>
            <w:r w:rsidRPr="00221E79">
              <w:rPr>
                <w:rFonts w:cs="Calibri"/>
                <w:bCs/>
                <w:color w:val="000000"/>
                <w:szCs w:val="24"/>
              </w:rPr>
              <w:t>Gestão dos Recursos Humanos</w:t>
            </w:r>
          </w:p>
        </w:tc>
      </w:tr>
      <w:tr w:rsidR="00F67B09" w:rsidRPr="0076295A" w:rsidTr="00F67B09">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F67B09" w:rsidRPr="0076295A" w:rsidRDefault="00F67B09" w:rsidP="00F67B09">
            <w:pPr>
              <w:spacing w:line="240" w:lineRule="auto"/>
              <w:ind w:firstLine="0"/>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F67B09" w:rsidRPr="00221E79" w:rsidRDefault="00F67B09" w:rsidP="00F67B09">
            <w:pPr>
              <w:spacing w:line="240" w:lineRule="auto"/>
              <w:ind w:firstLine="0"/>
              <w:rPr>
                <w:rFonts w:cs="Calibri"/>
                <w:color w:val="000000"/>
                <w:szCs w:val="24"/>
                <w:lang w:eastAsia="pt-BR"/>
              </w:rPr>
            </w:pPr>
            <w:r w:rsidRPr="00221E79">
              <w:rPr>
                <w:rFonts w:cs="Calibri"/>
                <w:bCs/>
                <w:color w:val="000000"/>
                <w:szCs w:val="24"/>
              </w:rPr>
              <w:t>21. Reunião da Equipe Gestora</w:t>
            </w:r>
          </w:p>
        </w:tc>
      </w:tr>
      <w:tr w:rsidR="00F67B09" w:rsidRPr="0076295A" w:rsidTr="00F67B09">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67B09" w:rsidRPr="00221E79" w:rsidRDefault="00F67B09" w:rsidP="007A2E0E">
            <w:pPr>
              <w:spacing w:line="240" w:lineRule="auto"/>
              <w:ind w:left="102" w:firstLine="0"/>
              <w:rPr>
                <w:rFonts w:cs="Calibri"/>
                <w:bCs/>
                <w:color w:val="000000"/>
                <w:szCs w:val="24"/>
                <w:lang w:eastAsia="pt-BR"/>
              </w:rPr>
            </w:pPr>
            <w:r w:rsidRPr="00221E79">
              <w:rPr>
                <w:rFonts w:cs="Calibri"/>
                <w:bCs/>
                <w:color w:val="000000"/>
                <w:szCs w:val="24"/>
              </w:rPr>
              <w:t>Percentual das semanas letivas em que ocorreram reuniões pedagógicas de no mínimo 02h00, com pauta definida previamente e de acordo com a agenda de reuniões pedagógicas estabelecida no início do ano.</w:t>
            </w: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F67B09" w:rsidRPr="0076295A" w:rsidRDefault="00F67B09" w:rsidP="00F67B09">
            <w:pPr>
              <w:spacing w:line="240" w:lineRule="auto"/>
              <w:ind w:firstLine="0"/>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Data</w:t>
            </w:r>
          </w:p>
        </w:tc>
      </w:tr>
      <w:tr w:rsidR="00F67B09" w:rsidRPr="0076295A" w:rsidTr="00F67B09">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67B09" w:rsidRPr="0076295A" w:rsidRDefault="00F67B09" w:rsidP="007A2E0E">
            <w:pPr>
              <w:spacing w:line="240" w:lineRule="auto"/>
              <w:ind w:left="102" w:firstLine="0"/>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0%</w:t>
            </w:r>
          </w:p>
        </w:tc>
        <w:tc>
          <w:tcPr>
            <w:tcW w:w="758" w:type="pct"/>
            <w:tcBorders>
              <w:top w:val="nil"/>
              <w:left w:val="nil"/>
              <w:bottom w:val="single" w:sz="18"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23/12</w:t>
            </w:r>
            <w:r w:rsidRPr="00A56515">
              <w:rPr>
                <w:rFonts w:cs="Calibri"/>
                <w:color w:val="000000"/>
                <w:sz w:val="20"/>
                <w:szCs w:val="20"/>
                <w:lang w:eastAsia="pt-BR"/>
              </w:rPr>
              <w:t>/201</w:t>
            </w:r>
            <w:r>
              <w:rPr>
                <w:rFonts w:cs="Calibri"/>
                <w:color w:val="000000"/>
                <w:sz w:val="20"/>
                <w:szCs w:val="20"/>
                <w:lang w:eastAsia="pt-BR"/>
              </w:rPr>
              <w:t>1</w:t>
            </w:r>
          </w:p>
        </w:tc>
      </w:tr>
      <w:tr w:rsidR="00F67B09" w:rsidRPr="0076295A" w:rsidTr="00F67B09">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67B09" w:rsidRPr="0076295A" w:rsidRDefault="00F67B09" w:rsidP="007A2E0E">
            <w:pPr>
              <w:spacing w:line="240" w:lineRule="auto"/>
              <w:ind w:left="102" w:firstLine="0"/>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90%</w:t>
            </w: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21/12</w:t>
            </w:r>
            <w:r w:rsidRPr="00A56515">
              <w:rPr>
                <w:rFonts w:cs="Calibri"/>
                <w:color w:val="000000"/>
                <w:sz w:val="20"/>
                <w:szCs w:val="20"/>
                <w:lang w:eastAsia="pt-BR"/>
              </w:rPr>
              <w:t>/201</w:t>
            </w:r>
            <w:r>
              <w:rPr>
                <w:rFonts w:cs="Calibri"/>
                <w:color w:val="000000"/>
                <w:sz w:val="20"/>
                <w:szCs w:val="20"/>
                <w:lang w:eastAsia="pt-BR"/>
              </w:rPr>
              <w:t>2</w:t>
            </w:r>
          </w:p>
        </w:tc>
      </w:tr>
      <w:tr w:rsidR="00F67B09" w:rsidRPr="0076295A" w:rsidTr="00F67B09">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67B09" w:rsidRPr="0076295A" w:rsidRDefault="00F67B09" w:rsidP="007A2E0E">
            <w:pPr>
              <w:spacing w:line="240" w:lineRule="auto"/>
              <w:ind w:left="102" w:firstLine="0"/>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35%</w:t>
            </w: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30/03</w:t>
            </w:r>
            <w:r w:rsidRPr="00A56515">
              <w:rPr>
                <w:rFonts w:cs="Calibri"/>
                <w:color w:val="000000"/>
                <w:sz w:val="20"/>
                <w:szCs w:val="20"/>
                <w:lang w:eastAsia="pt-BR"/>
              </w:rPr>
              <w:t>/201</w:t>
            </w:r>
            <w:r>
              <w:rPr>
                <w:rFonts w:cs="Calibri"/>
                <w:color w:val="000000"/>
                <w:sz w:val="20"/>
                <w:szCs w:val="20"/>
                <w:lang w:eastAsia="pt-BR"/>
              </w:rPr>
              <w:t>2</w:t>
            </w:r>
          </w:p>
        </w:tc>
      </w:tr>
      <w:tr w:rsidR="00F67B09" w:rsidRPr="0076295A" w:rsidTr="00F67B09">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67B09" w:rsidRPr="0076295A" w:rsidRDefault="00F67B09" w:rsidP="007A2E0E">
            <w:pPr>
              <w:spacing w:line="240" w:lineRule="auto"/>
              <w:ind w:left="102" w:firstLine="0"/>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50%</w:t>
            </w:r>
          </w:p>
        </w:tc>
        <w:tc>
          <w:tcPr>
            <w:tcW w:w="758" w:type="pct"/>
            <w:tcBorders>
              <w:top w:val="nil"/>
              <w:left w:val="nil"/>
              <w:bottom w:val="single" w:sz="4"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29/06</w:t>
            </w:r>
            <w:r w:rsidRPr="00A56515">
              <w:rPr>
                <w:rFonts w:cs="Calibri"/>
                <w:color w:val="000000"/>
                <w:sz w:val="20"/>
                <w:szCs w:val="20"/>
                <w:lang w:eastAsia="pt-BR"/>
              </w:rPr>
              <w:t>/201</w:t>
            </w:r>
            <w:r>
              <w:rPr>
                <w:rFonts w:cs="Calibri"/>
                <w:color w:val="000000"/>
                <w:sz w:val="20"/>
                <w:szCs w:val="20"/>
                <w:lang w:eastAsia="pt-BR"/>
              </w:rPr>
              <w:t>2</w:t>
            </w:r>
          </w:p>
        </w:tc>
      </w:tr>
      <w:tr w:rsidR="00F67B09" w:rsidRPr="0076295A" w:rsidTr="00F67B09">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67B09" w:rsidRPr="0076295A" w:rsidRDefault="00F67B09" w:rsidP="007A2E0E">
            <w:pPr>
              <w:spacing w:line="240" w:lineRule="auto"/>
              <w:ind w:left="102" w:firstLine="0"/>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r>
      <w:tr w:rsidR="00F67B09" w:rsidRPr="0076295A" w:rsidTr="00F67B09">
        <w:trPr>
          <w:trHeight w:val="339"/>
        </w:trPr>
        <w:tc>
          <w:tcPr>
            <w:tcW w:w="392" w:type="pct"/>
            <w:vMerge/>
            <w:tcBorders>
              <w:top w:val="nil"/>
              <w:left w:val="single" w:sz="36" w:space="0" w:color="auto"/>
              <w:bottom w:val="single" w:sz="36"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F67B09" w:rsidRPr="0076295A" w:rsidRDefault="00F67B09" w:rsidP="007A2E0E">
            <w:pPr>
              <w:spacing w:line="240" w:lineRule="auto"/>
              <w:ind w:left="102" w:firstLine="0"/>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r>
      <w:tr w:rsidR="00F67B09" w:rsidRPr="0076295A" w:rsidTr="00F67B09">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bottom"/>
            <w:hideMark/>
          </w:tcPr>
          <w:p w:rsidR="00F67B09" w:rsidRPr="008A694A" w:rsidRDefault="00F67B09" w:rsidP="00096A3D">
            <w:pPr>
              <w:spacing w:line="240" w:lineRule="auto"/>
              <w:ind w:left="102" w:right="39" w:firstLine="0"/>
              <w:rPr>
                <w:rFonts w:cs="Calibri"/>
                <w:b/>
                <w:bCs/>
                <w:color w:val="000000"/>
                <w:lang w:eastAsia="pt-BR"/>
              </w:rPr>
            </w:pPr>
            <w:r w:rsidRPr="00657D20">
              <w:rPr>
                <w:rFonts w:cs="Calibri"/>
                <w:bCs/>
                <w:color w:val="000000"/>
                <w:szCs w:val="24"/>
              </w:rPr>
              <w:t>Elaboração e utilização de um formulário em que conste no mínimo data, horário de início e horário de término de todas as reuniões</w:t>
            </w:r>
          </w:p>
        </w:tc>
      </w:tr>
      <w:tr w:rsidR="00F67B09" w:rsidRPr="0076295A" w:rsidTr="00F67B09">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hideMark/>
          </w:tcPr>
          <w:p w:rsidR="00F67B09" w:rsidRPr="008A694A" w:rsidRDefault="00F67B09" w:rsidP="007A2E0E">
            <w:pPr>
              <w:spacing w:line="240" w:lineRule="auto"/>
              <w:ind w:left="102" w:firstLine="0"/>
              <w:rPr>
                <w:rFonts w:cs="Calibri"/>
                <w:b/>
                <w:bCs/>
                <w:color w:val="000000"/>
                <w:lang w:eastAsia="pt-BR"/>
              </w:rPr>
            </w:pPr>
            <w:r w:rsidRPr="00657D20">
              <w:rPr>
                <w:rFonts w:cs="Calibri"/>
                <w:bCs/>
                <w:color w:val="000000"/>
                <w:szCs w:val="24"/>
              </w:rPr>
              <w:t>pedagógicas realizadas no ano letivo na Escola.</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F67B09" w:rsidRPr="008A694A" w:rsidRDefault="00F67B09" w:rsidP="00F67B09">
            <w:pPr>
              <w:spacing w:line="240" w:lineRule="auto"/>
              <w:ind w:firstLine="0"/>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F67B09" w:rsidRPr="008A694A" w:rsidRDefault="00F67B09" w:rsidP="00F67B09">
            <w:pPr>
              <w:spacing w:line="240" w:lineRule="auto"/>
              <w:ind w:firstLine="0"/>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F67B09" w:rsidRPr="008A694A" w:rsidRDefault="00F67B09" w:rsidP="00F67B09">
            <w:pPr>
              <w:spacing w:line="240" w:lineRule="auto"/>
              <w:ind w:firstLine="0"/>
              <w:jc w:val="center"/>
              <w:rPr>
                <w:rFonts w:cs="Calibri"/>
                <w:b/>
                <w:bCs/>
                <w:color w:val="000000"/>
                <w:lang w:eastAsia="pt-BR"/>
              </w:rPr>
            </w:pPr>
            <w:r w:rsidRPr="008A694A">
              <w:rPr>
                <w:rFonts w:cs="Calibri"/>
                <w:b/>
                <w:bCs/>
                <w:color w:val="000000"/>
                <w:sz w:val="22"/>
                <w:lang w:eastAsia="pt-BR"/>
              </w:rPr>
              <w:t>Término</w:t>
            </w:r>
          </w:p>
        </w:tc>
      </w:tr>
      <w:tr w:rsidR="00F67B09" w:rsidRPr="0076295A" w:rsidTr="00F67B09">
        <w:trPr>
          <w:trHeight w:val="735"/>
        </w:trPr>
        <w:tc>
          <w:tcPr>
            <w:tcW w:w="392" w:type="pct"/>
            <w:vMerge/>
            <w:tcBorders>
              <w:top w:val="nil"/>
              <w:left w:val="single" w:sz="36" w:space="0" w:color="auto"/>
              <w:bottom w:val="single" w:sz="36"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F67B09" w:rsidRPr="0076295A" w:rsidRDefault="00F67B09" w:rsidP="007A2E0E">
            <w:pPr>
              <w:spacing w:line="240" w:lineRule="auto"/>
              <w:ind w:left="102" w:firstLine="0"/>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30/01</w:t>
            </w:r>
            <w:r w:rsidRPr="00A56515">
              <w:rPr>
                <w:rFonts w:cs="Calibri"/>
                <w:color w:val="000000"/>
                <w:sz w:val="20"/>
                <w:szCs w:val="20"/>
                <w:lang w:eastAsia="pt-BR"/>
              </w:rPr>
              <w:t>/201</w:t>
            </w:r>
            <w:r>
              <w:rPr>
                <w:rFonts w:cs="Calibri"/>
                <w:color w:val="000000"/>
                <w:sz w:val="20"/>
                <w:szCs w:val="20"/>
                <w:lang w:eastAsia="pt-BR"/>
              </w:rPr>
              <w:t>2</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Pr>
                <w:rFonts w:cs="Calibri"/>
                <w:color w:val="000000"/>
                <w:sz w:val="20"/>
                <w:szCs w:val="20"/>
                <w:lang w:eastAsia="pt-BR"/>
              </w:rPr>
              <w:t>21/12/2012</w:t>
            </w:r>
          </w:p>
        </w:tc>
        <w:tc>
          <w:tcPr>
            <w:tcW w:w="758" w:type="pct"/>
            <w:tcBorders>
              <w:top w:val="nil"/>
              <w:left w:val="nil"/>
              <w:bottom w:val="single" w:sz="36"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r>
      <w:tr w:rsidR="00F67B09" w:rsidRPr="0076295A" w:rsidTr="00F67B09">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F67B09" w:rsidRPr="00221E79" w:rsidRDefault="00F67B09" w:rsidP="007A2E0E">
            <w:pPr>
              <w:spacing w:line="240" w:lineRule="auto"/>
              <w:ind w:left="102" w:firstLine="0"/>
              <w:rPr>
                <w:rFonts w:cs="Calibri"/>
                <w:color w:val="000000"/>
                <w:szCs w:val="24"/>
                <w:lang w:eastAsia="pt-BR"/>
              </w:rPr>
            </w:pPr>
            <w:r w:rsidRPr="00221E79">
              <w:rPr>
                <w:rFonts w:cs="Calibri"/>
                <w:color w:val="000000"/>
                <w:szCs w:val="24"/>
                <w:lang w:eastAsia="pt-BR"/>
              </w:rPr>
              <w:t xml:space="preserve">Elaboração e divulgação da ‘Agenda das Reuniões Pedagógicas para 2012’. </w:t>
            </w: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30/01/2012</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06/02/2012</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r>
      <w:tr w:rsidR="00F67B09" w:rsidRPr="0076295A" w:rsidTr="00F67B09">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67B09" w:rsidRPr="00221E79" w:rsidRDefault="00F67B09" w:rsidP="007A2E0E">
            <w:pPr>
              <w:spacing w:line="240" w:lineRule="auto"/>
              <w:ind w:left="102" w:firstLine="0"/>
              <w:rPr>
                <w:rFonts w:cs="Calibri"/>
                <w:color w:val="000000"/>
                <w:szCs w:val="24"/>
                <w:lang w:eastAsia="pt-BR"/>
              </w:rPr>
            </w:pPr>
            <w:r w:rsidRPr="00221E79">
              <w:rPr>
                <w:rFonts w:cs="Calibri"/>
                <w:color w:val="000000"/>
                <w:szCs w:val="24"/>
                <w:lang w:eastAsia="pt-BR"/>
              </w:rPr>
              <w:t>Institucionalização do ‘Caderno de Registro das Reuniões Pedagógicas realizadas em 2012’.</w:t>
            </w: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06/02/2012</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30/04/2012</w:t>
            </w:r>
          </w:p>
        </w:tc>
        <w:tc>
          <w:tcPr>
            <w:tcW w:w="758" w:type="pct"/>
            <w:tcBorders>
              <w:top w:val="nil"/>
              <w:left w:val="nil"/>
              <w:bottom w:val="single" w:sz="4"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r>
      <w:tr w:rsidR="00F67B09" w:rsidRPr="0076295A" w:rsidTr="00F67B09">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67B09" w:rsidRPr="00221E79" w:rsidRDefault="00F67B09" w:rsidP="007A2E0E">
            <w:pPr>
              <w:spacing w:line="240" w:lineRule="auto"/>
              <w:ind w:left="102" w:firstLine="0"/>
              <w:rPr>
                <w:rFonts w:cs="Calibri"/>
                <w:color w:val="000000"/>
                <w:szCs w:val="24"/>
                <w:lang w:eastAsia="pt-BR"/>
              </w:rPr>
            </w:pPr>
            <w:r w:rsidRPr="00221E79">
              <w:rPr>
                <w:rFonts w:cs="Calibri"/>
                <w:color w:val="000000"/>
                <w:szCs w:val="24"/>
                <w:lang w:eastAsia="pt-BR"/>
              </w:rPr>
              <w:t>Institucionalização do ‘Mural com a Pauta da Reunião Pedagógica da Semana’ na Sala dos Profs.</w:t>
            </w: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30/01/2012</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30/04/2012</w:t>
            </w:r>
          </w:p>
        </w:tc>
        <w:tc>
          <w:tcPr>
            <w:tcW w:w="758" w:type="pct"/>
            <w:tcBorders>
              <w:top w:val="nil"/>
              <w:left w:val="nil"/>
              <w:bottom w:val="single" w:sz="4"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r>
      <w:tr w:rsidR="00F67B09" w:rsidRPr="0076295A" w:rsidTr="00F67B09">
        <w:trPr>
          <w:trHeight w:val="750"/>
        </w:trPr>
        <w:tc>
          <w:tcPr>
            <w:tcW w:w="392" w:type="pct"/>
            <w:vMerge/>
            <w:tcBorders>
              <w:top w:val="nil"/>
              <w:left w:val="single" w:sz="36" w:space="0" w:color="auto"/>
              <w:bottom w:val="single" w:sz="36"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F67B09" w:rsidRPr="00A56515" w:rsidRDefault="00F67B09" w:rsidP="007A2E0E">
            <w:pPr>
              <w:spacing w:line="240" w:lineRule="auto"/>
              <w:ind w:left="102" w:firstLine="0"/>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c>
          <w:tcPr>
            <w:tcW w:w="758" w:type="pct"/>
            <w:tcBorders>
              <w:top w:val="nil"/>
              <w:left w:val="nil"/>
              <w:bottom w:val="single" w:sz="8" w:space="0" w:color="auto"/>
              <w:right w:val="single" w:sz="36" w:space="0" w:color="auto"/>
            </w:tcBorders>
            <w:shd w:val="clear" w:color="auto" w:fill="auto"/>
            <w:noWrap/>
            <w:vAlign w:val="center"/>
            <w:hideMark/>
          </w:tcPr>
          <w:p w:rsidR="00F67B09" w:rsidRPr="00A56515" w:rsidRDefault="00F67B09" w:rsidP="00F67B09">
            <w:pPr>
              <w:spacing w:line="240" w:lineRule="auto"/>
              <w:ind w:firstLine="0"/>
              <w:jc w:val="center"/>
              <w:rPr>
                <w:rFonts w:cs="Calibri"/>
                <w:color w:val="000000"/>
                <w:sz w:val="20"/>
                <w:szCs w:val="20"/>
                <w:lang w:eastAsia="pt-BR"/>
              </w:rPr>
            </w:pPr>
            <w:r w:rsidRPr="00A56515">
              <w:rPr>
                <w:rFonts w:cs="Calibri"/>
                <w:color w:val="000000"/>
                <w:sz w:val="20"/>
                <w:szCs w:val="20"/>
                <w:lang w:eastAsia="pt-BR"/>
              </w:rPr>
              <w:t>__/__/201_</w:t>
            </w:r>
          </w:p>
        </w:tc>
      </w:tr>
      <w:tr w:rsidR="00F67B09" w:rsidRPr="0076295A" w:rsidTr="00F67B09">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F67B09" w:rsidRPr="0076295A" w:rsidRDefault="00F67B09" w:rsidP="00F67B09">
            <w:pPr>
              <w:spacing w:line="240" w:lineRule="auto"/>
              <w:ind w:firstLine="0"/>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F67B09" w:rsidRPr="0076295A" w:rsidRDefault="00F67B09" w:rsidP="007A2E0E">
            <w:pPr>
              <w:spacing w:line="240" w:lineRule="auto"/>
              <w:ind w:left="102" w:firstLine="0"/>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Nome</w:t>
            </w:r>
          </w:p>
        </w:tc>
      </w:tr>
      <w:tr w:rsidR="00F67B09" w:rsidRPr="0076295A" w:rsidTr="00F67B09">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F67B09" w:rsidRPr="00C26E4D" w:rsidRDefault="00F67B09" w:rsidP="00F67B09">
            <w:pPr>
              <w:spacing w:line="240" w:lineRule="auto"/>
              <w:ind w:firstLine="0"/>
              <w:jc w:val="left"/>
              <w:rPr>
                <w:rFonts w:cs="Calibri"/>
                <w:b/>
                <w:bCs/>
                <w:color w:val="000000"/>
                <w:sz w:val="18"/>
                <w:szCs w:val="18"/>
                <w:lang w:eastAsia="pt-BR"/>
              </w:rPr>
            </w:pPr>
            <w:r w:rsidRPr="00C26E4D">
              <w:rPr>
                <w:rFonts w:cs="Calibri"/>
                <w:b/>
                <w:bCs/>
                <w:color w:val="000000"/>
                <w:sz w:val="18"/>
                <w:szCs w:val="18"/>
                <w:lang w:eastAsia="pt-BR"/>
              </w:rPr>
              <w:t>Resp.</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67B09" w:rsidRPr="0016290D" w:rsidRDefault="00F67B09" w:rsidP="007A2E0E">
            <w:pPr>
              <w:spacing w:line="240" w:lineRule="auto"/>
              <w:ind w:left="102" w:firstLine="0"/>
              <w:rPr>
                <w:rFonts w:cs="Calibri"/>
                <w:bCs/>
                <w:color w:val="000000"/>
                <w:szCs w:val="24"/>
                <w:lang w:eastAsia="pt-BR"/>
              </w:rPr>
            </w:pPr>
            <w:r>
              <w:rPr>
                <w:rFonts w:cs="Calibri"/>
                <w:bCs/>
                <w:color w:val="000000"/>
                <w:szCs w:val="24"/>
                <w:lang w:eastAsia="pt-BR"/>
              </w:rPr>
              <w:t>Professor Coordenador</w:t>
            </w: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F67B09" w:rsidRPr="0016290D" w:rsidRDefault="00F67B09" w:rsidP="00096A3D">
            <w:pPr>
              <w:spacing w:line="240" w:lineRule="auto"/>
              <w:ind w:right="39" w:firstLine="0"/>
              <w:rPr>
                <w:rFonts w:cs="Calibri"/>
                <w:color w:val="000000"/>
                <w:szCs w:val="24"/>
                <w:lang w:eastAsia="pt-BR"/>
              </w:rPr>
            </w:pPr>
            <w:r>
              <w:rPr>
                <w:rFonts w:cs="Calibri"/>
                <w:color w:val="000000"/>
                <w:szCs w:val="24"/>
                <w:lang w:eastAsia="pt-BR"/>
              </w:rPr>
              <w:t>Júlio César de Oliveira</w:t>
            </w:r>
          </w:p>
        </w:tc>
      </w:tr>
      <w:tr w:rsidR="00F67B09" w:rsidRPr="0076295A" w:rsidTr="00F67B09">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F67B09" w:rsidRPr="0076295A" w:rsidRDefault="00F67B09" w:rsidP="00F67B09">
            <w:pPr>
              <w:spacing w:line="240" w:lineRule="auto"/>
              <w:ind w:firstLine="0"/>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67B09" w:rsidRPr="0016290D" w:rsidRDefault="00F67B09" w:rsidP="007A2E0E">
            <w:pPr>
              <w:spacing w:line="240" w:lineRule="auto"/>
              <w:ind w:left="102" w:firstLine="0"/>
              <w:rPr>
                <w:rFonts w:cs="Calibri"/>
                <w:bCs/>
                <w:color w:val="000000"/>
                <w:szCs w:val="24"/>
                <w:lang w:eastAsia="pt-BR"/>
              </w:rPr>
            </w:pPr>
            <w:r>
              <w:rPr>
                <w:rFonts w:cs="Calibri"/>
                <w:bCs/>
                <w:color w:val="000000"/>
                <w:szCs w:val="24"/>
                <w:lang w:eastAsia="pt-BR"/>
              </w:rPr>
              <w:t>Vice-Diretora</w:t>
            </w: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F67B09" w:rsidRPr="0016290D" w:rsidRDefault="00F67B09" w:rsidP="00096A3D">
            <w:pPr>
              <w:spacing w:line="240" w:lineRule="auto"/>
              <w:ind w:right="39" w:firstLine="0"/>
              <w:rPr>
                <w:rFonts w:cs="Calibri"/>
                <w:color w:val="000000"/>
                <w:szCs w:val="24"/>
                <w:lang w:eastAsia="pt-BR"/>
              </w:rPr>
            </w:pPr>
            <w:r>
              <w:rPr>
                <w:rFonts w:cs="Calibri"/>
                <w:color w:val="000000"/>
                <w:szCs w:val="24"/>
                <w:lang w:eastAsia="pt-BR"/>
              </w:rPr>
              <w:t>Aline Soares de Menezes</w:t>
            </w:r>
          </w:p>
        </w:tc>
      </w:tr>
      <w:tr w:rsidR="00F67B09" w:rsidRPr="0076295A" w:rsidTr="00F67B09">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67B09" w:rsidRPr="0016290D" w:rsidRDefault="00F67B09" w:rsidP="007A2E0E">
            <w:pPr>
              <w:spacing w:line="240" w:lineRule="auto"/>
              <w:ind w:left="102" w:firstLine="0"/>
              <w:rPr>
                <w:rFonts w:cs="Calibri"/>
                <w:bCs/>
                <w:color w:val="000000"/>
                <w:szCs w:val="24"/>
                <w:lang w:eastAsia="pt-BR"/>
              </w:rPr>
            </w:pPr>
            <w:r>
              <w:rPr>
                <w:rFonts w:cs="Calibri"/>
                <w:bCs/>
                <w:color w:val="000000"/>
                <w:szCs w:val="24"/>
                <w:lang w:eastAsia="pt-BR"/>
              </w:rPr>
              <w:t>Professor Mediador</w:t>
            </w: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67B09" w:rsidRPr="0016290D" w:rsidRDefault="00F67B09" w:rsidP="00096A3D">
            <w:pPr>
              <w:spacing w:line="240" w:lineRule="auto"/>
              <w:ind w:right="39" w:firstLine="0"/>
              <w:rPr>
                <w:rFonts w:cs="Calibri"/>
                <w:color w:val="000000"/>
                <w:szCs w:val="24"/>
                <w:lang w:eastAsia="pt-BR"/>
              </w:rPr>
            </w:pPr>
            <w:r>
              <w:rPr>
                <w:rFonts w:cs="Calibri"/>
                <w:color w:val="000000"/>
                <w:szCs w:val="24"/>
                <w:lang w:eastAsia="pt-BR"/>
              </w:rPr>
              <w:t>Danilo Bertazzi dos Santos</w:t>
            </w:r>
          </w:p>
        </w:tc>
      </w:tr>
      <w:tr w:rsidR="00F67B09" w:rsidRPr="0076295A" w:rsidTr="00F67B09">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67B09" w:rsidRPr="0016290D" w:rsidRDefault="00F67B09" w:rsidP="007A2E0E">
            <w:pPr>
              <w:spacing w:line="240" w:lineRule="auto"/>
              <w:ind w:left="102" w:firstLine="0"/>
              <w:rPr>
                <w:rFonts w:cs="Calibri"/>
                <w:bCs/>
                <w:color w:val="000000"/>
                <w:szCs w:val="24"/>
                <w:lang w:eastAsia="pt-BR"/>
              </w:rPr>
            </w:pPr>
            <w:r>
              <w:rPr>
                <w:rFonts w:cs="Calibri"/>
                <w:bCs/>
                <w:color w:val="000000"/>
                <w:szCs w:val="24"/>
                <w:lang w:eastAsia="pt-BR"/>
              </w:rPr>
              <w:t>Professora de Português</w:t>
            </w: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67B09" w:rsidRPr="0016290D" w:rsidRDefault="00F67B09" w:rsidP="00096A3D">
            <w:pPr>
              <w:spacing w:line="240" w:lineRule="auto"/>
              <w:ind w:right="39" w:firstLine="0"/>
              <w:rPr>
                <w:rFonts w:cs="Calibri"/>
                <w:color w:val="000000"/>
                <w:szCs w:val="24"/>
                <w:lang w:eastAsia="pt-BR"/>
              </w:rPr>
            </w:pPr>
            <w:r>
              <w:rPr>
                <w:rFonts w:cs="Calibri"/>
                <w:color w:val="000000"/>
                <w:szCs w:val="24"/>
                <w:lang w:eastAsia="pt-BR"/>
              </w:rPr>
              <w:t>Carla Bezerra de Souza</w:t>
            </w:r>
          </w:p>
        </w:tc>
      </w:tr>
      <w:tr w:rsidR="00F67B09" w:rsidRPr="0076295A" w:rsidTr="00F67B09">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67B09" w:rsidRPr="0016290D" w:rsidRDefault="00F67B09" w:rsidP="007A2E0E">
            <w:pPr>
              <w:spacing w:line="240" w:lineRule="auto"/>
              <w:ind w:left="102" w:firstLine="0"/>
              <w:rPr>
                <w:rFonts w:cs="Calibri"/>
                <w:bCs/>
                <w:color w:val="000000"/>
                <w:szCs w:val="24"/>
                <w:lang w:eastAsia="pt-BR"/>
              </w:rPr>
            </w:pPr>
            <w:r>
              <w:rPr>
                <w:rFonts w:cs="Calibri"/>
                <w:bCs/>
                <w:color w:val="000000"/>
                <w:szCs w:val="24"/>
                <w:lang w:eastAsia="pt-BR"/>
              </w:rPr>
              <w:t>Professor de Matemática</w:t>
            </w: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67B09" w:rsidRPr="0016290D" w:rsidRDefault="00F67B09" w:rsidP="00096A3D">
            <w:pPr>
              <w:spacing w:line="240" w:lineRule="auto"/>
              <w:ind w:right="39" w:firstLine="0"/>
              <w:rPr>
                <w:rFonts w:cs="Calibri"/>
                <w:color w:val="000000"/>
                <w:szCs w:val="24"/>
                <w:lang w:eastAsia="pt-BR"/>
              </w:rPr>
            </w:pPr>
            <w:r>
              <w:rPr>
                <w:rFonts w:cs="Calibri"/>
                <w:color w:val="000000"/>
                <w:szCs w:val="24"/>
                <w:lang w:eastAsia="pt-BR"/>
              </w:rPr>
              <w:t>Felipe Pimentel de Araújo</w:t>
            </w:r>
          </w:p>
        </w:tc>
      </w:tr>
      <w:tr w:rsidR="00F67B09" w:rsidRPr="0076295A" w:rsidTr="00F67B09">
        <w:trPr>
          <w:trHeight w:val="315"/>
        </w:trPr>
        <w:tc>
          <w:tcPr>
            <w:tcW w:w="392" w:type="pct"/>
            <w:vMerge/>
            <w:tcBorders>
              <w:top w:val="nil"/>
              <w:left w:val="single" w:sz="36" w:space="0" w:color="auto"/>
              <w:bottom w:val="single" w:sz="36" w:space="0" w:color="auto"/>
              <w:right w:val="single" w:sz="18" w:space="0" w:color="auto"/>
            </w:tcBorders>
            <w:vAlign w:val="center"/>
            <w:hideMark/>
          </w:tcPr>
          <w:p w:rsidR="00F67B09" w:rsidRPr="0076295A" w:rsidRDefault="00F67B09" w:rsidP="00F67B09">
            <w:pPr>
              <w:spacing w:line="240" w:lineRule="auto"/>
              <w:ind w:firstLine="0"/>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F67B09" w:rsidRPr="0016290D" w:rsidRDefault="00F67B09" w:rsidP="007A2E0E">
            <w:pPr>
              <w:spacing w:line="240" w:lineRule="auto"/>
              <w:ind w:left="102" w:firstLine="0"/>
              <w:rPr>
                <w:rFonts w:cs="Calibri"/>
                <w:bCs/>
                <w:color w:val="000000"/>
                <w:szCs w:val="24"/>
                <w:lang w:eastAsia="pt-BR"/>
              </w:rPr>
            </w:pPr>
            <w:r>
              <w:rPr>
                <w:rFonts w:cs="Calibri"/>
                <w:bCs/>
                <w:color w:val="000000"/>
                <w:szCs w:val="24"/>
                <w:lang w:eastAsia="pt-BR"/>
              </w:rPr>
              <w:t>Professora de História</w:t>
            </w: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F67B09" w:rsidRPr="0016290D" w:rsidRDefault="00F67B09" w:rsidP="00096A3D">
            <w:pPr>
              <w:spacing w:line="240" w:lineRule="auto"/>
              <w:ind w:right="39" w:firstLine="0"/>
              <w:rPr>
                <w:rFonts w:cs="Calibri"/>
                <w:color w:val="000000"/>
                <w:szCs w:val="24"/>
                <w:lang w:eastAsia="pt-BR"/>
              </w:rPr>
            </w:pPr>
            <w:r>
              <w:rPr>
                <w:rFonts w:cs="Calibri"/>
                <w:color w:val="000000"/>
                <w:szCs w:val="24"/>
                <w:lang w:eastAsia="pt-BR"/>
              </w:rPr>
              <w:t>Camila Maleronka de Andrade</w:t>
            </w:r>
          </w:p>
        </w:tc>
      </w:tr>
    </w:tbl>
    <w:p w:rsidR="00F67B09" w:rsidRDefault="00F67B09">
      <w:pPr>
        <w:spacing w:after="200" w:line="276" w:lineRule="auto"/>
        <w:ind w:firstLine="0"/>
        <w:jc w:val="left"/>
        <w:rPr>
          <w:rFonts w:cs="Courier New"/>
          <w:szCs w:val="24"/>
        </w:rPr>
      </w:pPr>
    </w:p>
    <w:p w:rsidR="00F67B09" w:rsidRDefault="00F67B09">
      <w:pPr>
        <w:spacing w:after="200" w:line="276" w:lineRule="auto"/>
        <w:ind w:firstLine="0"/>
        <w:jc w:val="left"/>
        <w:rPr>
          <w:rFonts w:cs="Courier New"/>
          <w:szCs w:val="24"/>
        </w:rPr>
      </w:pPr>
    </w:p>
    <w:p w:rsidR="00F67B09" w:rsidRDefault="00F67B09">
      <w:pPr>
        <w:spacing w:after="200" w:line="276" w:lineRule="auto"/>
        <w:ind w:firstLine="0"/>
        <w:jc w:val="left"/>
        <w:rPr>
          <w:rFonts w:cs="Courier New"/>
          <w:szCs w:val="24"/>
        </w:rPr>
      </w:pPr>
    </w:p>
    <w:p w:rsidR="009A732F" w:rsidRPr="00657D20" w:rsidRDefault="00F15F2C">
      <w:pPr>
        <w:spacing w:after="200" w:line="276" w:lineRule="auto"/>
        <w:ind w:firstLine="0"/>
        <w:jc w:val="left"/>
        <w:rPr>
          <w:rFonts w:cs="Courier New"/>
          <w:szCs w:val="24"/>
        </w:rPr>
      </w:pPr>
      <w:r w:rsidRPr="00F15F2C">
        <w:rPr>
          <w:noProof/>
          <w:sz w:val="21"/>
          <w:szCs w:val="21"/>
          <w:lang w:eastAsia="pt-BR"/>
        </w:rPr>
        <w:pict>
          <v:roundrect id="_x0000_s1030" style="position:absolute;margin-left:16.9pt;margin-top:8.25pt;width:459.6pt;height:511.1pt;z-index:251678720" arcsize="10923f" fillcolor="#e2f2f6" strokecolor="#c5d5e9" strokeweight="3pt">
            <v:fill opacity="52429f" color2="fill lighten(103)" rotate="t" method="linear sigma" type="gradient"/>
            <v:shadow on="t"/>
            <v:textbox style="mso-next-textbox:#_x0000_s1030">
              <w:txbxContent>
                <w:p w:rsidR="00AC0100" w:rsidRDefault="00AC0100" w:rsidP="002532B9">
                  <w:pPr>
                    <w:pStyle w:val="Ttulo1"/>
                  </w:pPr>
                  <w:bookmarkStart w:id="47" w:name="_Toc313842298"/>
                  <w:bookmarkStart w:id="48" w:name="_Toc315968077"/>
                  <w:bookmarkStart w:id="49" w:name="_Toc315978684"/>
                  <w:bookmarkStart w:id="50" w:name="_Toc316388698"/>
                  <w:r w:rsidRPr="009C7282">
                    <w:t>Construção conjunta e incremental</w:t>
                  </w:r>
                  <w:bookmarkEnd w:id="47"/>
                  <w:bookmarkEnd w:id="48"/>
                  <w:bookmarkEnd w:id="49"/>
                  <w:bookmarkEnd w:id="50"/>
                </w:p>
                <w:p w:rsidR="00AC0100" w:rsidRPr="00BB1DA4" w:rsidRDefault="00AC0100" w:rsidP="00BB1DA4">
                  <w:pPr>
                    <w:autoSpaceDE w:val="0"/>
                    <w:adjustRightInd w:val="0"/>
                    <w:ind w:firstLine="0"/>
                    <w:jc w:val="left"/>
                    <w:rPr>
                      <w:rFonts w:cstheme="minorHAnsi"/>
                      <w:b/>
                      <w:color w:val="548DD4" w:themeColor="text2" w:themeTint="99"/>
                      <w:szCs w:val="24"/>
                    </w:rPr>
                  </w:pPr>
                </w:p>
                <w:p w:rsidR="00AC0100" w:rsidRPr="00BB1DA4" w:rsidRDefault="00AC0100" w:rsidP="00D84A77">
                  <w:pPr>
                    <w:pStyle w:val="PargrafodaLista"/>
                    <w:autoSpaceDE w:val="0"/>
                    <w:adjustRightInd w:val="0"/>
                    <w:ind w:left="0"/>
                    <w:rPr>
                      <w:rFonts w:ascii="Verdana" w:hAnsi="Verdana" w:cstheme="minorHAnsi"/>
                      <w:szCs w:val="24"/>
                    </w:rPr>
                  </w:pPr>
                  <w:r w:rsidRPr="00BB1DA4">
                    <w:rPr>
                      <w:rFonts w:ascii="Verdana" w:hAnsi="Verdana" w:cstheme="minorHAnsi"/>
                      <w:szCs w:val="24"/>
                    </w:rPr>
                    <w:t>O Plano de Ação Participativo para Escolas é um instrumento de planejamento e gestão escolar que nasce</w:t>
                  </w:r>
                  <w:r>
                    <w:rPr>
                      <w:rFonts w:ascii="Verdana" w:hAnsi="Verdana" w:cstheme="minorHAnsi"/>
                      <w:szCs w:val="24"/>
                    </w:rPr>
                    <w:t>u</w:t>
                  </w:r>
                  <w:r w:rsidRPr="00BB1DA4">
                    <w:rPr>
                      <w:rFonts w:ascii="Verdana" w:hAnsi="Verdana" w:cstheme="minorHAnsi"/>
                      <w:szCs w:val="24"/>
                    </w:rPr>
                    <w:t xml:space="preserve"> a partir da colaboração de diversos servidores públicos engajados com a melhoria da qualidade da educação no estado de São Paulo. Muitos tiveram a oportunidade de opinar, sugerir e construir, na busca da formulação de um instrumento que pudesse agregar valor à organização escolar. Como todo início de caminho, para que seja aperfeiçoado e efetivamente útil para a Rede de Ensino, dependerá de ajustes e melhorias, em uma construção conjunta e incremental desse instrumento. Isso significa dizer que se desenvolveu até aqui apenas o marco inicial de um processo que pode e deve ser continuamente aperfeiçoado com a ajuda de todos. </w:t>
                  </w:r>
                  <w:r w:rsidRPr="0073623E">
                    <w:rPr>
                      <w:rFonts w:ascii="Verdana" w:hAnsi="Verdana" w:cstheme="minorHAnsi"/>
                      <w:b/>
                      <w:szCs w:val="24"/>
                    </w:rPr>
                    <w:t>O que é bom no instrumento? O que pode melhorar? Compartilhe suas sugestões, críticas e propostas</w:t>
                  </w:r>
                  <w:r w:rsidRPr="00BB1DA4">
                    <w:rPr>
                      <w:rFonts w:ascii="Verdana" w:hAnsi="Verdana" w:cstheme="minorHAnsi"/>
                      <w:szCs w:val="24"/>
                    </w:rPr>
                    <w:t xml:space="preserve"> pelo email </w:t>
                  </w:r>
                  <w:r w:rsidRPr="00CF3018">
                    <w:rPr>
                      <w:rFonts w:ascii="Verdana" w:hAnsi="Verdana" w:cstheme="minorHAnsi"/>
                      <w:b/>
                      <w:szCs w:val="24"/>
                    </w:rPr>
                    <w:t>infoeducacao@educacao.sp.gov.br</w:t>
                  </w:r>
                  <w:r>
                    <w:rPr>
                      <w:rFonts w:ascii="Verdana" w:hAnsi="Verdana" w:cstheme="minorHAnsi"/>
                      <w:szCs w:val="24"/>
                    </w:rPr>
                    <w:t xml:space="preserve"> e mencione no assunto de sua mensagem a expressão “Plano de Ação Participativo para Escolas”.</w:t>
                  </w:r>
                </w:p>
                <w:p w:rsidR="00AC0100" w:rsidRDefault="00AC0100" w:rsidP="00E627E2">
                  <w:pPr>
                    <w:ind w:firstLine="0"/>
                  </w:pPr>
                </w:p>
              </w:txbxContent>
            </v:textbox>
          </v:roundrect>
        </w:pict>
      </w:r>
    </w:p>
    <w:p w:rsidR="009A732F" w:rsidRPr="00657D20" w:rsidRDefault="009A732F">
      <w:pPr>
        <w:spacing w:after="200" w:line="276" w:lineRule="auto"/>
        <w:ind w:firstLine="0"/>
        <w:jc w:val="left"/>
        <w:rPr>
          <w:rFonts w:cs="Courier New"/>
          <w:szCs w:val="24"/>
        </w:rPr>
      </w:pPr>
    </w:p>
    <w:p w:rsidR="00D50D0E" w:rsidRPr="00657D20" w:rsidRDefault="00D50D0E" w:rsidP="00D45921">
      <w:pPr>
        <w:pStyle w:val="TextosemFormatao"/>
        <w:spacing w:after="240" w:line="360" w:lineRule="auto"/>
        <w:rPr>
          <w:rFonts w:ascii="Verdana" w:hAnsi="Verdana" w:cs="Courier New"/>
          <w:sz w:val="24"/>
          <w:szCs w:val="24"/>
        </w:rPr>
      </w:pPr>
    </w:p>
    <w:p w:rsidR="003A2827" w:rsidRPr="00657D20" w:rsidRDefault="003A2827" w:rsidP="00D45921">
      <w:pPr>
        <w:pStyle w:val="TextosemFormatao"/>
        <w:spacing w:after="240" w:line="360" w:lineRule="auto"/>
        <w:ind w:firstLine="0"/>
        <w:rPr>
          <w:rStyle w:val="apple-style-span"/>
          <w:rFonts w:ascii="Verdana" w:hAnsi="Verdana" w:cs="Arial"/>
          <w:color w:val="000000"/>
          <w:sz w:val="20"/>
          <w:szCs w:val="20"/>
          <w:shd w:val="clear" w:color="auto" w:fill="FFFFFF"/>
        </w:rPr>
      </w:pPr>
    </w:p>
    <w:p w:rsidR="00CD4C5B" w:rsidRPr="00657D20" w:rsidRDefault="00CD4C5B" w:rsidP="00D45921">
      <w:pPr>
        <w:pStyle w:val="TextosemFormatao"/>
        <w:spacing w:after="240" w:line="360" w:lineRule="auto"/>
        <w:ind w:firstLine="0"/>
        <w:rPr>
          <w:rFonts w:ascii="Verdana" w:hAnsi="Verdana" w:cs="Courier New"/>
          <w:sz w:val="24"/>
          <w:szCs w:val="24"/>
        </w:rPr>
      </w:pPr>
    </w:p>
    <w:p w:rsidR="00CD4C5B" w:rsidRPr="00657D20" w:rsidRDefault="00CD4C5B" w:rsidP="00D45921">
      <w:pPr>
        <w:pStyle w:val="TextosemFormatao"/>
        <w:spacing w:after="240" w:line="360" w:lineRule="auto"/>
        <w:ind w:firstLine="0"/>
        <w:rPr>
          <w:rFonts w:ascii="Verdana" w:hAnsi="Verdana" w:cs="Courier New"/>
          <w:sz w:val="24"/>
          <w:szCs w:val="24"/>
        </w:rPr>
      </w:pPr>
    </w:p>
    <w:p w:rsidR="00D50D0E" w:rsidRPr="00657D20" w:rsidRDefault="00D50D0E" w:rsidP="00D45921">
      <w:pPr>
        <w:pStyle w:val="TextosemFormatao"/>
        <w:spacing w:after="240" w:line="360" w:lineRule="auto"/>
        <w:ind w:firstLine="0"/>
        <w:rPr>
          <w:rFonts w:ascii="Verdana" w:hAnsi="Verdana" w:cs="Courier New"/>
          <w:sz w:val="24"/>
          <w:szCs w:val="24"/>
        </w:rPr>
      </w:pPr>
    </w:p>
    <w:p w:rsidR="000B0BCB" w:rsidRPr="00657D20" w:rsidRDefault="000B0BCB" w:rsidP="001B7DD5">
      <w:pPr>
        <w:pStyle w:val="Ttulo2"/>
      </w:pPr>
    </w:p>
    <w:p w:rsidR="006B5C3C" w:rsidRPr="00657D20" w:rsidRDefault="00D50D0E" w:rsidP="00CF3018">
      <w:pPr>
        <w:pStyle w:val="Ttulo1"/>
      </w:pPr>
      <w:r w:rsidRPr="00657D20">
        <w:br w:type="page"/>
      </w:r>
      <w:bookmarkStart w:id="51" w:name="_Toc313842299"/>
      <w:bookmarkStart w:id="52" w:name="_Toc316388699"/>
      <w:r w:rsidR="008A2B90" w:rsidRPr="00657D20">
        <w:lastRenderedPageBreak/>
        <w:t>Material de R</w:t>
      </w:r>
      <w:r w:rsidR="003803A5" w:rsidRPr="00657D20">
        <w:t>eferência</w:t>
      </w:r>
      <w:bookmarkEnd w:id="51"/>
      <w:bookmarkEnd w:id="52"/>
    </w:p>
    <w:p w:rsidR="00CF3018" w:rsidRPr="00657D20" w:rsidRDefault="00CF3018" w:rsidP="00CF3018"/>
    <w:p w:rsidR="006B5C3C" w:rsidRPr="00657D20" w:rsidRDefault="003803A5" w:rsidP="00B17F20">
      <w:pPr>
        <w:pStyle w:val="TextosemFormatao"/>
        <w:spacing w:after="240" w:line="360" w:lineRule="auto"/>
        <w:rPr>
          <w:rFonts w:ascii="Verdana" w:hAnsi="Verdana" w:cs="Courier New"/>
          <w:sz w:val="24"/>
          <w:szCs w:val="24"/>
        </w:rPr>
      </w:pPr>
      <w:r w:rsidRPr="00657D20">
        <w:rPr>
          <w:rFonts w:ascii="Verdana" w:hAnsi="Verdana" w:cs="Courier New"/>
          <w:sz w:val="24"/>
          <w:szCs w:val="24"/>
        </w:rPr>
        <w:t>AÇÃO EDUCATIVA, UNICEF, PNUD, INEP, SEB/MEC (Coordenadores). Indicadores da qualidade na educação. São Paulo: Ação Educativa, 2008, 3ª edição ampliada.</w:t>
      </w:r>
    </w:p>
    <w:p w:rsidR="008D493E" w:rsidRPr="00657D20" w:rsidRDefault="008D493E" w:rsidP="00B17F20">
      <w:pPr>
        <w:spacing w:after="240"/>
        <w:rPr>
          <w:szCs w:val="24"/>
        </w:rPr>
      </w:pPr>
      <w:r w:rsidRPr="00657D20">
        <w:rPr>
          <w:rFonts w:cs="Courier New"/>
          <w:szCs w:val="24"/>
        </w:rPr>
        <w:t xml:space="preserve">CONSELHO ESTADUAL DE EDUCAÇÃO – CEE. </w:t>
      </w:r>
      <w:r w:rsidRPr="00657D20">
        <w:rPr>
          <w:szCs w:val="24"/>
        </w:rPr>
        <w:t>Normas Regimentais Básicas para as escolas estaduais. Aprovadas pelo Parecer CEE 67/1998.</w:t>
      </w:r>
    </w:p>
    <w:p w:rsidR="006B5C3C" w:rsidRPr="00657D20" w:rsidRDefault="003803A5" w:rsidP="00B17F20">
      <w:pPr>
        <w:pStyle w:val="TextosemFormatao"/>
        <w:spacing w:after="240" w:line="360" w:lineRule="auto"/>
        <w:rPr>
          <w:rFonts w:ascii="Verdana" w:hAnsi="Verdana" w:cs="Courier New"/>
          <w:sz w:val="24"/>
          <w:szCs w:val="24"/>
        </w:rPr>
      </w:pPr>
      <w:r w:rsidRPr="00657D20">
        <w:rPr>
          <w:rFonts w:ascii="Verdana" w:hAnsi="Verdana" w:cs="Courier New"/>
          <w:sz w:val="24"/>
          <w:szCs w:val="24"/>
        </w:rPr>
        <w:t>PFEIFFER, P</w:t>
      </w:r>
      <w:r w:rsidR="001B7DD5" w:rsidRPr="00657D20">
        <w:rPr>
          <w:rFonts w:ascii="Verdana" w:hAnsi="Verdana" w:cs="Courier New"/>
          <w:sz w:val="24"/>
          <w:szCs w:val="24"/>
        </w:rPr>
        <w:t>ETER</w:t>
      </w:r>
      <w:r w:rsidRPr="00657D20">
        <w:rPr>
          <w:rFonts w:ascii="Verdana" w:hAnsi="Verdana" w:cs="Courier New"/>
          <w:sz w:val="24"/>
          <w:szCs w:val="24"/>
        </w:rPr>
        <w:t>. “O Quadro Lógico: um método para planejar e gerenciar mudanças”. In Revista do Serviço Público, ano 51, nº 1, jan-mar 2000.</w:t>
      </w:r>
    </w:p>
    <w:p w:rsidR="006B5C3C" w:rsidRPr="00657D20" w:rsidRDefault="003803A5" w:rsidP="00B17F20">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SECRETARIA DA EDUCAÇÃO DO ESTADO DE SÃO PAULO. PROGESTÃO – programa de capacitação </w:t>
      </w:r>
      <w:r w:rsidR="00E76A80" w:rsidRPr="00657D20">
        <w:rPr>
          <w:rFonts w:ascii="Verdana" w:hAnsi="Verdana" w:cs="Courier New"/>
          <w:sz w:val="24"/>
          <w:szCs w:val="24"/>
        </w:rPr>
        <w:t>à</w:t>
      </w:r>
      <w:r w:rsidRPr="00657D20">
        <w:rPr>
          <w:rFonts w:ascii="Verdana" w:hAnsi="Verdana" w:cs="Courier New"/>
          <w:sz w:val="24"/>
          <w:szCs w:val="24"/>
        </w:rPr>
        <w:t xml:space="preserve"> distância para gestores escolares, Módulo Introdutório. São Paulo: SEE.</w:t>
      </w:r>
    </w:p>
    <w:p w:rsidR="006B5C3C" w:rsidRPr="00657D20" w:rsidRDefault="003803A5" w:rsidP="00B17F20">
      <w:pPr>
        <w:pStyle w:val="TextosemFormatao"/>
        <w:spacing w:after="240" w:line="360" w:lineRule="auto"/>
        <w:rPr>
          <w:rFonts w:ascii="Verdana" w:hAnsi="Verdana" w:cs="Courier New"/>
          <w:sz w:val="24"/>
          <w:szCs w:val="24"/>
        </w:rPr>
      </w:pPr>
      <w:r w:rsidRPr="00657D20">
        <w:rPr>
          <w:rFonts w:ascii="Verdana" w:hAnsi="Verdana" w:cs="Courier New"/>
          <w:sz w:val="24"/>
          <w:szCs w:val="24"/>
        </w:rPr>
        <w:t>SECRETARIA DA EDUCAÇÃO DO ESTADO DE SÃO PAULO. Questionário Diagnóstico da Escola – 2010. São Paulo: SEE, 2010.</w:t>
      </w:r>
    </w:p>
    <w:p w:rsidR="00E76A80" w:rsidRPr="00657D20" w:rsidRDefault="00E76A80" w:rsidP="00B17F20">
      <w:pPr>
        <w:pStyle w:val="TextosemFormatao"/>
        <w:spacing w:after="240" w:line="360" w:lineRule="auto"/>
        <w:rPr>
          <w:rFonts w:ascii="Verdana" w:hAnsi="Verdana" w:cs="Courier New"/>
          <w:sz w:val="24"/>
          <w:szCs w:val="24"/>
        </w:rPr>
      </w:pPr>
      <w:r w:rsidRPr="00657D20">
        <w:rPr>
          <w:rFonts w:ascii="Verdana" w:hAnsi="Verdana" w:cs="Courier New"/>
          <w:sz w:val="24"/>
          <w:szCs w:val="24"/>
        </w:rPr>
        <w:t>SECRETARIA DA EDUCAÇÃO DO ESTADO DE SÃO PAULO. Resolução SE Nº 70/2010. São Paulo: SEE, 2010.</w:t>
      </w:r>
    </w:p>
    <w:p w:rsidR="009016F9" w:rsidRDefault="009016F9">
      <w:pPr>
        <w:spacing w:after="200" w:line="276" w:lineRule="auto"/>
        <w:ind w:firstLine="0"/>
        <w:jc w:val="left"/>
        <w:rPr>
          <w:sz w:val="21"/>
          <w:szCs w:val="21"/>
        </w:rPr>
      </w:pPr>
      <w:r>
        <w:br w:type="page"/>
      </w:r>
    </w:p>
    <w:p w:rsidR="009016F9" w:rsidRPr="00B8268F" w:rsidRDefault="009016F9" w:rsidP="004E1375">
      <w:pPr>
        <w:pStyle w:val="Ttulo1"/>
        <w:spacing w:before="240" w:line="380" w:lineRule="exact"/>
        <w:rPr>
          <w:rFonts w:eastAsia="Calibri"/>
        </w:rPr>
      </w:pPr>
      <w:bookmarkStart w:id="53" w:name="_Toc316388700"/>
      <w:r w:rsidRPr="00B8268F">
        <w:lastRenderedPageBreak/>
        <w:t xml:space="preserve">Equipe </w:t>
      </w:r>
      <w:r>
        <w:t>T</w:t>
      </w:r>
      <w:r w:rsidRPr="00B8268F">
        <w:t>écnica</w:t>
      </w:r>
      <w:bookmarkEnd w:id="53"/>
    </w:p>
    <w:p w:rsidR="009016F9" w:rsidRPr="003E6625" w:rsidRDefault="009016F9" w:rsidP="004E1375">
      <w:pPr>
        <w:pStyle w:val="TextosemFormatao"/>
        <w:spacing w:before="240" w:line="380" w:lineRule="exact"/>
        <w:ind w:firstLine="0"/>
        <w:rPr>
          <w:rFonts w:ascii="Verdana" w:hAnsi="Verdana" w:cs="Courier New"/>
          <w:b/>
          <w:sz w:val="28"/>
          <w:szCs w:val="28"/>
        </w:rPr>
      </w:pPr>
      <w:r w:rsidRPr="00657D20">
        <w:rPr>
          <w:rFonts w:ascii="Verdana" w:hAnsi="Verdana" w:cs="Courier New"/>
          <w:b/>
          <w:sz w:val="28"/>
          <w:szCs w:val="28"/>
        </w:rPr>
        <w:t>Secretaria de Gestão Pública</w:t>
      </w:r>
    </w:p>
    <w:p w:rsidR="009016F9" w:rsidRPr="003770B5" w:rsidRDefault="009016F9" w:rsidP="004E1375">
      <w:pPr>
        <w:pStyle w:val="TextosemFormatao"/>
        <w:spacing w:line="380" w:lineRule="exact"/>
        <w:ind w:firstLine="0"/>
        <w:rPr>
          <w:rFonts w:ascii="Verdana" w:hAnsi="Verdana" w:cs="Courier New"/>
          <w:b/>
          <w:sz w:val="24"/>
          <w:szCs w:val="24"/>
        </w:rPr>
      </w:pPr>
      <w:r w:rsidRPr="00657D20">
        <w:rPr>
          <w:rFonts w:ascii="Verdana" w:hAnsi="Verdana" w:cs="Courier New"/>
          <w:b/>
          <w:sz w:val="24"/>
          <w:szCs w:val="24"/>
        </w:rPr>
        <w:t>Especialistas em Políticas Públicas</w:t>
      </w:r>
    </w:p>
    <w:p w:rsidR="009016F9" w:rsidRPr="00657D20" w:rsidRDefault="009016F9" w:rsidP="004E1375">
      <w:pPr>
        <w:pStyle w:val="TextosemFormatao"/>
        <w:spacing w:line="380" w:lineRule="exact"/>
        <w:ind w:firstLine="0"/>
        <w:rPr>
          <w:rFonts w:ascii="Verdana" w:hAnsi="Verdana" w:cs="Arial"/>
          <w:sz w:val="24"/>
          <w:szCs w:val="24"/>
        </w:rPr>
      </w:pPr>
      <w:r w:rsidRPr="00657D20">
        <w:rPr>
          <w:rFonts w:ascii="Verdana" w:hAnsi="Verdana" w:cs="Arial"/>
          <w:sz w:val="24"/>
          <w:szCs w:val="24"/>
        </w:rPr>
        <w:t>Aline Zero Soares</w:t>
      </w:r>
    </w:p>
    <w:p w:rsidR="009016F9" w:rsidRPr="00657D20" w:rsidRDefault="009016F9" w:rsidP="004E1375">
      <w:pPr>
        <w:pStyle w:val="TextosemFormatao"/>
        <w:spacing w:line="380" w:lineRule="exact"/>
        <w:ind w:firstLine="0"/>
        <w:rPr>
          <w:rFonts w:ascii="Verdana" w:hAnsi="Verdana" w:cs="Arial"/>
          <w:sz w:val="24"/>
          <w:szCs w:val="24"/>
        </w:rPr>
      </w:pPr>
      <w:r w:rsidRPr="00657D20">
        <w:rPr>
          <w:rFonts w:ascii="Verdana" w:hAnsi="Verdana" w:cs="Arial"/>
          <w:sz w:val="24"/>
          <w:szCs w:val="24"/>
        </w:rPr>
        <w:t>Leandro Salvador</w:t>
      </w:r>
    </w:p>
    <w:p w:rsidR="009016F9" w:rsidRPr="00657D20" w:rsidRDefault="009016F9" w:rsidP="004E1375">
      <w:pPr>
        <w:pStyle w:val="TextosemFormatao"/>
        <w:spacing w:line="380" w:lineRule="exact"/>
        <w:ind w:firstLine="0"/>
        <w:rPr>
          <w:rFonts w:ascii="Verdana" w:hAnsi="Verdana" w:cs="Arial"/>
          <w:sz w:val="24"/>
          <w:szCs w:val="24"/>
        </w:rPr>
      </w:pPr>
      <w:r w:rsidRPr="00657D20">
        <w:rPr>
          <w:rFonts w:ascii="Verdana" w:hAnsi="Verdana" w:cs="Arial"/>
          <w:sz w:val="24"/>
          <w:szCs w:val="24"/>
        </w:rPr>
        <w:t>Lia Palm</w:t>
      </w:r>
    </w:p>
    <w:p w:rsidR="009016F9" w:rsidRPr="00657D20" w:rsidRDefault="009016F9" w:rsidP="004E1375">
      <w:pPr>
        <w:pStyle w:val="TextosemFormatao"/>
        <w:spacing w:line="380" w:lineRule="exact"/>
        <w:ind w:firstLine="0"/>
        <w:rPr>
          <w:rFonts w:ascii="Verdana" w:hAnsi="Verdana" w:cs="Arial"/>
          <w:sz w:val="24"/>
          <w:szCs w:val="24"/>
        </w:rPr>
      </w:pPr>
      <w:r w:rsidRPr="00657D20">
        <w:rPr>
          <w:rFonts w:ascii="Verdana" w:hAnsi="Verdana" w:cs="Arial"/>
          <w:sz w:val="24"/>
          <w:szCs w:val="24"/>
        </w:rPr>
        <w:t>Nezi Heverton de Oliveira</w:t>
      </w:r>
    </w:p>
    <w:p w:rsidR="009016F9" w:rsidRPr="003770B5" w:rsidRDefault="009016F9" w:rsidP="004E1375">
      <w:pPr>
        <w:pStyle w:val="TextosemFormatao"/>
        <w:spacing w:line="380" w:lineRule="exact"/>
        <w:ind w:firstLine="0"/>
        <w:rPr>
          <w:rFonts w:ascii="Verdana" w:hAnsi="Verdana" w:cs="Arial"/>
          <w:sz w:val="24"/>
          <w:szCs w:val="24"/>
        </w:rPr>
      </w:pPr>
      <w:r w:rsidRPr="00657D20">
        <w:rPr>
          <w:rFonts w:ascii="Verdana" w:hAnsi="Verdana" w:cs="Arial"/>
          <w:sz w:val="24"/>
          <w:szCs w:val="24"/>
        </w:rPr>
        <w:t>Rogério Haucke Porta</w:t>
      </w:r>
    </w:p>
    <w:p w:rsidR="009016F9" w:rsidRPr="003770B5" w:rsidRDefault="009016F9" w:rsidP="004E1375">
      <w:pPr>
        <w:spacing w:line="380" w:lineRule="exact"/>
        <w:ind w:firstLine="0"/>
      </w:pPr>
    </w:p>
    <w:p w:rsidR="009016F9" w:rsidRPr="003E6625" w:rsidRDefault="009016F9" w:rsidP="004E1375">
      <w:pPr>
        <w:spacing w:line="380" w:lineRule="exact"/>
        <w:ind w:firstLine="0"/>
        <w:rPr>
          <w:rFonts w:cs="Courier New"/>
          <w:b/>
          <w:sz w:val="28"/>
          <w:szCs w:val="28"/>
        </w:rPr>
      </w:pPr>
      <w:r w:rsidRPr="003E6625">
        <w:rPr>
          <w:rFonts w:cs="Courier New"/>
          <w:b/>
          <w:sz w:val="28"/>
          <w:szCs w:val="28"/>
        </w:rPr>
        <w:t>Secretaria da Educação</w:t>
      </w:r>
    </w:p>
    <w:p w:rsidR="009016F9" w:rsidRPr="003770B5" w:rsidRDefault="009016F9" w:rsidP="004E1375">
      <w:pPr>
        <w:pStyle w:val="TextosemFormatao"/>
        <w:spacing w:line="380" w:lineRule="exact"/>
        <w:ind w:firstLine="0"/>
        <w:rPr>
          <w:rFonts w:ascii="Verdana" w:hAnsi="Verdana" w:cs="Courier New"/>
          <w:b/>
          <w:sz w:val="24"/>
          <w:szCs w:val="24"/>
        </w:rPr>
      </w:pPr>
      <w:r>
        <w:rPr>
          <w:rFonts w:ascii="Verdana" w:hAnsi="Verdana" w:cs="Courier New"/>
          <w:b/>
          <w:sz w:val="24"/>
          <w:szCs w:val="24"/>
        </w:rPr>
        <w:t>Programa Educação - Compromisso de São Paulo</w:t>
      </w:r>
    </w:p>
    <w:p w:rsidR="009016F9" w:rsidRPr="00657D20" w:rsidRDefault="009016F9" w:rsidP="004E1375">
      <w:pPr>
        <w:spacing w:line="380" w:lineRule="exact"/>
        <w:ind w:right="709" w:firstLine="0"/>
        <w:rPr>
          <w:rFonts w:cs="Arial"/>
          <w:szCs w:val="24"/>
        </w:rPr>
      </w:pPr>
      <w:r w:rsidRPr="00657D20">
        <w:rPr>
          <w:rFonts w:cs="Arial"/>
          <w:szCs w:val="24"/>
        </w:rPr>
        <w:t xml:space="preserve">Maria Camila </w:t>
      </w:r>
      <w:r w:rsidR="00946854">
        <w:rPr>
          <w:rFonts w:cs="Arial"/>
          <w:szCs w:val="24"/>
        </w:rPr>
        <w:t xml:space="preserve">Mourão </w:t>
      </w:r>
      <w:r w:rsidRPr="00657D20">
        <w:rPr>
          <w:rFonts w:cs="Arial"/>
          <w:szCs w:val="24"/>
        </w:rPr>
        <w:t>Mendonça de Barros</w:t>
      </w:r>
    </w:p>
    <w:p w:rsidR="009016F9" w:rsidRPr="00657D20" w:rsidRDefault="009016F9" w:rsidP="004E1375">
      <w:pPr>
        <w:spacing w:line="380" w:lineRule="exact"/>
        <w:ind w:right="709" w:firstLine="0"/>
        <w:rPr>
          <w:rFonts w:cs="Arial"/>
          <w:szCs w:val="24"/>
        </w:rPr>
      </w:pPr>
      <w:r w:rsidRPr="00657D20">
        <w:rPr>
          <w:rFonts w:cs="Arial"/>
          <w:szCs w:val="24"/>
        </w:rPr>
        <w:t>Maria Cecília Travaim Camargo</w:t>
      </w:r>
    </w:p>
    <w:p w:rsidR="009016F9" w:rsidRPr="00657D20" w:rsidRDefault="009016F9" w:rsidP="004E1375">
      <w:pPr>
        <w:spacing w:line="380" w:lineRule="exact"/>
        <w:ind w:right="709" w:firstLine="0"/>
        <w:rPr>
          <w:rFonts w:cs="Arial"/>
          <w:szCs w:val="24"/>
        </w:rPr>
      </w:pPr>
      <w:r w:rsidRPr="00657D20">
        <w:rPr>
          <w:rFonts w:cs="Arial"/>
          <w:szCs w:val="24"/>
        </w:rPr>
        <w:t>Marilena Rissut</w:t>
      </w:r>
      <w:r>
        <w:rPr>
          <w:rFonts w:cs="Arial"/>
          <w:szCs w:val="24"/>
        </w:rPr>
        <w:t>t</w:t>
      </w:r>
      <w:r w:rsidRPr="00657D20">
        <w:rPr>
          <w:rFonts w:cs="Arial"/>
          <w:szCs w:val="24"/>
        </w:rPr>
        <w:t>o Malvezzi</w:t>
      </w:r>
    </w:p>
    <w:p w:rsidR="009016F9" w:rsidRPr="00657D20" w:rsidRDefault="009016F9" w:rsidP="004E1375">
      <w:pPr>
        <w:spacing w:line="380" w:lineRule="exact"/>
        <w:ind w:right="709" w:firstLine="0"/>
        <w:rPr>
          <w:rFonts w:cs="Arial"/>
          <w:szCs w:val="24"/>
        </w:rPr>
      </w:pPr>
      <w:r w:rsidRPr="00657D20">
        <w:rPr>
          <w:rFonts w:cs="Arial"/>
          <w:szCs w:val="24"/>
        </w:rPr>
        <w:t>Mauna Soares de Baldini Rocha</w:t>
      </w:r>
    </w:p>
    <w:p w:rsidR="009016F9" w:rsidRDefault="009016F9" w:rsidP="004E1375">
      <w:pPr>
        <w:spacing w:line="380" w:lineRule="exact"/>
        <w:ind w:right="709" w:firstLine="0"/>
        <w:rPr>
          <w:rFonts w:cs="Arial"/>
          <w:szCs w:val="24"/>
        </w:rPr>
      </w:pPr>
      <w:r w:rsidRPr="00657D20">
        <w:rPr>
          <w:rFonts w:cs="Arial"/>
          <w:szCs w:val="24"/>
        </w:rPr>
        <w:t>Wilma Delboni</w:t>
      </w:r>
      <w:r w:rsidRPr="003770B5">
        <w:rPr>
          <w:rFonts w:cs="Arial"/>
          <w:szCs w:val="24"/>
        </w:rPr>
        <w:t xml:space="preserve"> </w:t>
      </w:r>
    </w:p>
    <w:p w:rsidR="00222A78" w:rsidRDefault="00222A78" w:rsidP="004E1375">
      <w:pPr>
        <w:spacing w:line="380" w:lineRule="exact"/>
        <w:ind w:right="709" w:firstLine="0"/>
        <w:rPr>
          <w:rFonts w:cs="Courier New"/>
          <w:b/>
          <w:szCs w:val="24"/>
        </w:rPr>
      </w:pPr>
    </w:p>
    <w:p w:rsidR="00E616F3" w:rsidRDefault="00E616F3" w:rsidP="004E1375">
      <w:pPr>
        <w:spacing w:line="380" w:lineRule="exact"/>
        <w:ind w:right="709" w:firstLine="0"/>
        <w:rPr>
          <w:rFonts w:cs="Courier New"/>
          <w:b/>
          <w:szCs w:val="24"/>
        </w:rPr>
      </w:pPr>
      <w:r>
        <w:rPr>
          <w:rFonts w:cs="Courier New"/>
          <w:b/>
          <w:szCs w:val="24"/>
        </w:rPr>
        <w:t>Leitura Crítica</w:t>
      </w:r>
    </w:p>
    <w:p w:rsidR="00E616F3" w:rsidRPr="00657D20" w:rsidRDefault="00E616F3" w:rsidP="004E1375">
      <w:pPr>
        <w:spacing w:line="380" w:lineRule="exact"/>
        <w:ind w:right="709" w:firstLine="0"/>
        <w:rPr>
          <w:rFonts w:cs="Arial"/>
          <w:szCs w:val="24"/>
        </w:rPr>
      </w:pPr>
      <w:r w:rsidRPr="00657D20">
        <w:rPr>
          <w:rFonts w:cs="Arial"/>
          <w:szCs w:val="24"/>
        </w:rPr>
        <w:t>Marilena Rissut</w:t>
      </w:r>
      <w:r>
        <w:rPr>
          <w:rFonts w:cs="Arial"/>
          <w:szCs w:val="24"/>
        </w:rPr>
        <w:t>t</w:t>
      </w:r>
      <w:r w:rsidRPr="00657D20">
        <w:rPr>
          <w:rFonts w:cs="Arial"/>
          <w:szCs w:val="24"/>
        </w:rPr>
        <w:t>o Malvezzi</w:t>
      </w:r>
    </w:p>
    <w:p w:rsidR="00E616F3" w:rsidRPr="00657D20" w:rsidRDefault="00E616F3" w:rsidP="004E1375">
      <w:pPr>
        <w:spacing w:line="380" w:lineRule="exact"/>
        <w:ind w:right="709" w:firstLine="0"/>
        <w:rPr>
          <w:rFonts w:cs="Arial"/>
          <w:szCs w:val="24"/>
        </w:rPr>
      </w:pPr>
      <w:r w:rsidRPr="00657D20">
        <w:rPr>
          <w:rFonts w:cs="Arial"/>
          <w:szCs w:val="24"/>
        </w:rPr>
        <w:t xml:space="preserve">Maria Camila </w:t>
      </w:r>
      <w:r>
        <w:rPr>
          <w:rFonts w:cs="Arial"/>
          <w:szCs w:val="24"/>
        </w:rPr>
        <w:t xml:space="preserve">Mourão </w:t>
      </w:r>
      <w:r w:rsidRPr="00657D20">
        <w:rPr>
          <w:rFonts w:cs="Arial"/>
          <w:szCs w:val="24"/>
        </w:rPr>
        <w:t>Mendonça de Barros</w:t>
      </w:r>
    </w:p>
    <w:p w:rsidR="00E616F3" w:rsidRPr="002B2B8B" w:rsidRDefault="00E616F3" w:rsidP="004E1375">
      <w:pPr>
        <w:spacing w:line="380" w:lineRule="exact"/>
        <w:ind w:right="709" w:firstLine="0"/>
        <w:rPr>
          <w:rFonts w:cs="Courier New"/>
          <w:szCs w:val="24"/>
        </w:rPr>
      </w:pPr>
      <w:r w:rsidRPr="002B2B8B">
        <w:rPr>
          <w:rFonts w:cs="Courier New"/>
          <w:szCs w:val="24"/>
        </w:rPr>
        <w:t>Valéria de Souza</w:t>
      </w:r>
    </w:p>
    <w:p w:rsidR="00E616F3" w:rsidRDefault="00E616F3" w:rsidP="004E1375">
      <w:pPr>
        <w:spacing w:line="380" w:lineRule="exact"/>
        <w:ind w:right="709" w:firstLine="0"/>
        <w:rPr>
          <w:rFonts w:cs="Arial"/>
          <w:szCs w:val="24"/>
        </w:rPr>
      </w:pPr>
    </w:p>
    <w:p w:rsidR="009016F9" w:rsidRDefault="009016F9" w:rsidP="004E1375">
      <w:pPr>
        <w:pStyle w:val="TextosemFormatao"/>
        <w:spacing w:line="380" w:lineRule="exact"/>
        <w:ind w:firstLine="0"/>
        <w:rPr>
          <w:rFonts w:ascii="Verdana" w:hAnsi="Verdana" w:cs="Courier New"/>
          <w:b/>
          <w:sz w:val="24"/>
          <w:szCs w:val="24"/>
        </w:rPr>
      </w:pPr>
      <w:r w:rsidRPr="002F0200">
        <w:rPr>
          <w:rFonts w:ascii="Verdana" w:hAnsi="Verdana" w:cs="Courier New"/>
          <w:b/>
          <w:sz w:val="24"/>
          <w:szCs w:val="24"/>
        </w:rPr>
        <w:t>Coordenadoria de Gestão da Educação Básica</w:t>
      </w:r>
    </w:p>
    <w:p w:rsidR="007142B6" w:rsidRDefault="007142B6" w:rsidP="004E1375">
      <w:pPr>
        <w:spacing w:line="380" w:lineRule="exact"/>
        <w:ind w:firstLine="0"/>
        <w:jc w:val="left"/>
        <w:rPr>
          <w:rFonts w:cs="Calibri"/>
          <w:szCs w:val="24"/>
          <w:lang w:eastAsia="pt-BR"/>
        </w:rPr>
      </w:pPr>
      <w:r>
        <w:rPr>
          <w:rFonts w:cs="Calibri"/>
          <w:szCs w:val="24"/>
          <w:lang w:eastAsia="pt-BR"/>
        </w:rPr>
        <w:t>Sebastião Haroldo Freitas Porto</w:t>
      </w:r>
    </w:p>
    <w:p w:rsidR="007142B6" w:rsidRDefault="007142B6" w:rsidP="004E1375">
      <w:pPr>
        <w:spacing w:line="380" w:lineRule="exact"/>
        <w:ind w:firstLine="0"/>
        <w:jc w:val="left"/>
        <w:rPr>
          <w:rFonts w:cs="Calibri"/>
          <w:szCs w:val="24"/>
          <w:lang w:eastAsia="pt-BR"/>
        </w:rPr>
      </w:pPr>
      <w:r>
        <w:rPr>
          <w:rFonts w:cs="Calibri"/>
          <w:szCs w:val="24"/>
          <w:lang w:eastAsia="pt-BR"/>
        </w:rPr>
        <w:t>Selma Denise Gaspar</w:t>
      </w:r>
    </w:p>
    <w:p w:rsidR="007142B6" w:rsidRDefault="007142B6" w:rsidP="004E1375">
      <w:pPr>
        <w:spacing w:line="380" w:lineRule="exact"/>
        <w:ind w:firstLine="0"/>
        <w:jc w:val="left"/>
        <w:rPr>
          <w:rFonts w:cs="Calibri"/>
          <w:szCs w:val="24"/>
          <w:lang w:eastAsia="pt-BR"/>
        </w:rPr>
      </w:pPr>
      <w:r>
        <w:rPr>
          <w:rFonts w:cs="Calibri"/>
          <w:szCs w:val="24"/>
          <w:lang w:eastAsia="pt-BR"/>
        </w:rPr>
        <w:t>Sonia Maria Brancaglion</w:t>
      </w:r>
    </w:p>
    <w:p w:rsidR="007142B6" w:rsidRDefault="007142B6" w:rsidP="004E1375">
      <w:pPr>
        <w:spacing w:line="380" w:lineRule="exact"/>
        <w:ind w:firstLine="0"/>
        <w:jc w:val="left"/>
        <w:rPr>
          <w:rFonts w:cs="Calibri"/>
          <w:szCs w:val="24"/>
          <w:lang w:eastAsia="pt-BR"/>
        </w:rPr>
      </w:pPr>
      <w:r>
        <w:rPr>
          <w:rFonts w:cs="Calibri"/>
          <w:szCs w:val="24"/>
          <w:lang w:eastAsia="pt-BR"/>
        </w:rPr>
        <w:t>Zuleide Ferraz Garcia</w:t>
      </w:r>
    </w:p>
    <w:p w:rsidR="000258FE" w:rsidRDefault="000258FE" w:rsidP="004E1375">
      <w:pPr>
        <w:spacing w:line="380" w:lineRule="exact"/>
        <w:ind w:right="709" w:firstLine="0"/>
        <w:rPr>
          <w:rFonts w:cs="Courier New"/>
          <w:b/>
          <w:szCs w:val="24"/>
        </w:rPr>
      </w:pPr>
    </w:p>
    <w:p w:rsidR="00B8683D" w:rsidRDefault="00B8683D" w:rsidP="00B8683D">
      <w:pPr>
        <w:spacing w:line="380" w:lineRule="exact"/>
        <w:ind w:right="709" w:firstLine="0"/>
        <w:rPr>
          <w:rFonts w:cs="Courier New"/>
          <w:b/>
          <w:szCs w:val="24"/>
        </w:rPr>
      </w:pPr>
      <w:r>
        <w:rPr>
          <w:rFonts w:cs="Courier New"/>
          <w:b/>
          <w:szCs w:val="24"/>
        </w:rPr>
        <w:t>Coordenadoria de Informação, Monitoramento e Avaliação</w:t>
      </w:r>
    </w:p>
    <w:p w:rsidR="00B8683D" w:rsidRDefault="00B8683D" w:rsidP="00B8683D">
      <w:pPr>
        <w:spacing w:line="380" w:lineRule="exact"/>
        <w:ind w:right="709" w:firstLine="0"/>
        <w:rPr>
          <w:rFonts w:cs="Arial"/>
          <w:szCs w:val="24"/>
        </w:rPr>
      </w:pPr>
      <w:r>
        <w:rPr>
          <w:rFonts w:cs="Arial"/>
          <w:szCs w:val="24"/>
        </w:rPr>
        <w:t>W</w:t>
      </w:r>
      <w:r w:rsidRPr="00657D20">
        <w:rPr>
          <w:rFonts w:cs="Arial"/>
          <w:szCs w:val="24"/>
        </w:rPr>
        <w:t>illiam Massei</w:t>
      </w:r>
    </w:p>
    <w:p w:rsidR="00B8683D" w:rsidRPr="00D8158A" w:rsidRDefault="00B8683D" w:rsidP="00B8683D">
      <w:pPr>
        <w:spacing w:line="380" w:lineRule="exact"/>
        <w:ind w:right="709"/>
        <w:rPr>
          <w:rFonts w:cs="Arial"/>
          <w:szCs w:val="24"/>
        </w:rPr>
      </w:pPr>
    </w:p>
    <w:p w:rsidR="00481A20" w:rsidRDefault="00481A20" w:rsidP="004E1375">
      <w:pPr>
        <w:spacing w:line="380" w:lineRule="exact"/>
        <w:ind w:right="709" w:firstLine="0"/>
        <w:rPr>
          <w:rFonts w:cs="Courier New"/>
          <w:b/>
          <w:szCs w:val="24"/>
        </w:rPr>
      </w:pPr>
      <w:r>
        <w:rPr>
          <w:rFonts w:cs="Courier New"/>
          <w:b/>
          <w:szCs w:val="24"/>
        </w:rPr>
        <w:t>Diretorias de Ensino</w:t>
      </w:r>
    </w:p>
    <w:p w:rsidR="00835376" w:rsidRDefault="00835376" w:rsidP="004E1375">
      <w:pPr>
        <w:spacing w:line="380" w:lineRule="exact"/>
        <w:ind w:right="709" w:firstLine="0"/>
        <w:rPr>
          <w:rFonts w:cs="Courier New"/>
          <w:b/>
          <w:szCs w:val="24"/>
        </w:rPr>
      </w:pPr>
      <w:r>
        <w:rPr>
          <w:rFonts w:cs="Courier New"/>
          <w:b/>
          <w:szCs w:val="24"/>
        </w:rPr>
        <w:t>Supervisores de Ensino</w:t>
      </w:r>
    </w:p>
    <w:p w:rsidR="00481A20" w:rsidRPr="00414A56" w:rsidRDefault="00481A20" w:rsidP="004E1375">
      <w:pPr>
        <w:spacing w:line="380" w:lineRule="exact"/>
        <w:ind w:right="709" w:firstLine="0"/>
        <w:rPr>
          <w:rFonts w:cs="Arial"/>
          <w:szCs w:val="24"/>
        </w:rPr>
      </w:pPr>
      <w:r w:rsidRPr="00657D20">
        <w:rPr>
          <w:rFonts w:cs="Arial"/>
          <w:szCs w:val="24"/>
        </w:rPr>
        <w:t>Albertina de Fátima Esteves Passos</w:t>
      </w:r>
    </w:p>
    <w:p w:rsidR="00481A20" w:rsidRPr="00657D20" w:rsidRDefault="00481A20" w:rsidP="004E1375">
      <w:pPr>
        <w:spacing w:line="380" w:lineRule="exact"/>
        <w:ind w:right="709" w:firstLine="0"/>
        <w:rPr>
          <w:rFonts w:cs="Arial"/>
          <w:szCs w:val="24"/>
        </w:rPr>
      </w:pPr>
      <w:r w:rsidRPr="00657D20">
        <w:rPr>
          <w:rFonts w:cs="Arial"/>
          <w:szCs w:val="24"/>
        </w:rPr>
        <w:t>Beatriz Garcia Sanchez</w:t>
      </w:r>
      <w:r>
        <w:rPr>
          <w:rFonts w:cs="Arial"/>
          <w:szCs w:val="24"/>
        </w:rPr>
        <w:t xml:space="preserve"> </w:t>
      </w:r>
    </w:p>
    <w:p w:rsidR="002B2B8B" w:rsidRPr="004E1375" w:rsidRDefault="00481A20" w:rsidP="00B8683D">
      <w:pPr>
        <w:spacing w:line="380" w:lineRule="exact"/>
        <w:ind w:right="709" w:firstLine="0"/>
        <w:rPr>
          <w:rFonts w:cs="Arial"/>
          <w:szCs w:val="24"/>
        </w:rPr>
      </w:pPr>
      <w:r w:rsidRPr="00657D20">
        <w:rPr>
          <w:rFonts w:cs="Arial"/>
          <w:color w:val="000000"/>
          <w:szCs w:val="24"/>
          <w:shd w:val="clear" w:color="auto" w:fill="FFFFFF"/>
        </w:rPr>
        <w:t>Claudia Eleutério Fedel Gentil</w:t>
      </w:r>
    </w:p>
    <w:sectPr w:rsidR="002B2B8B" w:rsidRPr="004E1375" w:rsidSect="00E81B25">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1CD7" w:rsidRDefault="00D91CD7" w:rsidP="000E4B79">
      <w:pPr>
        <w:spacing w:line="240" w:lineRule="auto"/>
      </w:pPr>
      <w:r>
        <w:separator/>
      </w:r>
    </w:p>
  </w:endnote>
  <w:endnote w:type="continuationSeparator" w:id="0">
    <w:p w:rsidR="00D91CD7" w:rsidRDefault="00D91CD7" w:rsidP="000E4B7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20B0504020202030204"/>
    <w:charset w:val="00"/>
    <w:family w:val="swiss"/>
    <w:pitch w:val="variable"/>
    <w:sig w:usb0="20002A87" w:usb1="00000000" w:usb2="00000000"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W1)">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100" w:rsidRDefault="00AC0100" w:rsidP="00AC0100">
    <w:pPr>
      <w:pStyle w:val="Rodap"/>
      <w:jc w:val="center"/>
    </w:pPr>
    <w:r w:rsidRPr="00C31800">
      <w:rPr>
        <w:noProof/>
        <w:lang w:eastAsia="pt-BR"/>
      </w:rPr>
      <w:drawing>
        <wp:anchor distT="0" distB="0" distL="114300" distR="114300" simplePos="0" relativeHeight="251658240" behindDoc="0" locked="0" layoutInCell="1" allowOverlap="1">
          <wp:simplePos x="1162050" y="9544050"/>
          <wp:positionH relativeFrom="margin">
            <wp:align>center</wp:align>
          </wp:positionH>
          <wp:positionV relativeFrom="margin">
            <wp:align>bottom</wp:align>
          </wp:positionV>
          <wp:extent cx="6115050" cy="704850"/>
          <wp:effectExtent l="19050" t="0" r="0" b="0"/>
          <wp:wrapSquare wrapText="bothSides"/>
          <wp:docPr id="5" name="Imagem 0" descr="ROD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APE.jpg"/>
                  <pic:cNvPicPr/>
                </pic:nvPicPr>
                <pic:blipFill>
                  <a:blip r:embed="rId1">
                    <a:lum/>
                  </a:blip>
                  <a:stretch>
                    <a:fillRect/>
                  </a:stretch>
                </pic:blipFill>
                <pic:spPr>
                  <a:xfrm>
                    <a:off x="0" y="0"/>
                    <a:ext cx="6115050" cy="704850"/>
                  </a:xfrm>
                  <a:prstGeom prst="rect">
                    <a:avLst/>
                  </a:prstGeom>
                </pic:spPr>
              </pic:pic>
            </a:graphicData>
          </a:graphic>
        </wp:anchor>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100" w:rsidRDefault="00AC0100" w:rsidP="004406EF">
    <w:pPr>
      <w:pStyle w:val="Rodap"/>
      <w:ind w:firstLine="0"/>
    </w:pPr>
    <w:r w:rsidRPr="004406EF">
      <w:rPr>
        <w:noProof/>
        <w:lang w:eastAsia="pt-BR"/>
      </w:rPr>
      <w:drawing>
        <wp:inline distT="0" distB="0" distL="0" distR="0">
          <wp:extent cx="6188710" cy="711200"/>
          <wp:effectExtent l="19050" t="0" r="2540" b="0"/>
          <wp:docPr id="2" name="Imagem 0" descr="ROD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APE.jpg"/>
                  <pic:cNvPicPr/>
                </pic:nvPicPr>
                <pic:blipFill>
                  <a:blip r:embed="rId1">
                    <a:lum/>
                  </a:blip>
                  <a:stretch>
                    <a:fillRect/>
                  </a:stretch>
                </pic:blipFill>
                <pic:spPr>
                  <a:xfrm>
                    <a:off x="0" y="0"/>
                    <a:ext cx="6188710" cy="711200"/>
                  </a:xfrm>
                  <a:prstGeom prst="rect">
                    <a:avLst/>
                  </a:prstGeom>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100" w:rsidRDefault="00AC0100">
    <w:pPr>
      <w:pStyle w:val="Rodap"/>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408027"/>
      <w:docPartObj>
        <w:docPartGallery w:val="Page Numbers (Bottom of Page)"/>
        <w:docPartUnique/>
      </w:docPartObj>
    </w:sdtPr>
    <w:sdtContent>
      <w:p w:rsidR="00AC0100" w:rsidRDefault="00F15F2C">
        <w:pPr>
          <w:pStyle w:val="Rodap"/>
          <w:jc w:val="right"/>
        </w:pPr>
        <w:fldSimple w:instr=" PAGE   \* MERGEFORMAT ">
          <w:r w:rsidR="004D5CC2">
            <w:rPr>
              <w:noProof/>
            </w:rPr>
            <w:t>23</w:t>
          </w:r>
        </w:fldSimple>
      </w:p>
    </w:sdtContent>
  </w:sdt>
  <w:p w:rsidR="00AC0100" w:rsidRDefault="00AC0100">
    <w:pPr>
      <w:pStyle w:val="Rodap"/>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408032"/>
      <w:docPartObj>
        <w:docPartGallery w:val="Page Numbers (Bottom of Page)"/>
        <w:docPartUnique/>
      </w:docPartObj>
    </w:sdtPr>
    <w:sdtContent>
      <w:p w:rsidR="00AC0100" w:rsidRDefault="00F15F2C">
        <w:pPr>
          <w:pStyle w:val="Rodap"/>
          <w:jc w:val="right"/>
        </w:pPr>
        <w:fldSimple w:instr=" PAGE   \* MERGEFORMAT ">
          <w:r w:rsidR="004D5CC2">
            <w:rPr>
              <w:noProof/>
            </w:rPr>
            <w:t>31</w:t>
          </w:r>
        </w:fldSimple>
      </w:p>
    </w:sdtContent>
  </w:sdt>
  <w:p w:rsidR="00AC0100" w:rsidRDefault="00AC010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1CD7" w:rsidRDefault="00D91CD7" w:rsidP="000E4B79">
      <w:pPr>
        <w:spacing w:line="240" w:lineRule="auto"/>
      </w:pPr>
      <w:r>
        <w:separator/>
      </w:r>
    </w:p>
  </w:footnote>
  <w:footnote w:type="continuationSeparator" w:id="0">
    <w:p w:rsidR="00D91CD7" w:rsidRDefault="00D91CD7" w:rsidP="000E4B7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100" w:rsidRDefault="00AC0100">
    <w:pPr>
      <w:pStyle w:val="Cabealho"/>
      <w:jc w:val="right"/>
    </w:pPr>
  </w:p>
  <w:p w:rsidR="00AC0100" w:rsidRDefault="00AC0100">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5.25pt" o:bullet="t">
        <v:imagedata r:id="rId1" o:title="BD21314_"/>
      </v:shape>
    </w:pict>
  </w:numPicBullet>
  <w:numPicBullet w:numPicBulletId="1">
    <w:pict>
      <v:shape id="_x0000_i1032" type="#_x0000_t75" style="width:9pt;height:9pt" o:bullet="t">
        <v:imagedata r:id="rId2" o:title="BD14757_"/>
      </v:shape>
    </w:pict>
  </w:numPicBullet>
  <w:numPicBullet w:numPicBulletId="2">
    <w:pict>
      <v:shape id="_x0000_i1033" type="#_x0000_t75" style="width:11.25pt;height:11.25pt" o:bullet="t">
        <v:imagedata r:id="rId3" o:title="BD14753_"/>
      </v:shape>
    </w:pict>
  </w:numPicBullet>
  <w:numPicBullet w:numPicBulletId="3">
    <w:pict>
      <v:shape id="_x0000_i1034" type="#_x0000_t75" style="width:9pt;height:9pt" o:bullet="t">
        <v:imagedata r:id="rId4" o:title="j0115844"/>
      </v:shape>
    </w:pict>
  </w:numPicBullet>
  <w:numPicBullet w:numPicBulletId="4">
    <w:pict>
      <v:shape id="_x0000_i1035" type="#_x0000_t75" style="width:13.5pt;height:13.5pt" o:bullet="t">
        <v:imagedata r:id="rId5" o:title="BD21329_"/>
      </v:shape>
    </w:pict>
  </w:numPicBullet>
  <w:abstractNum w:abstractNumId="0">
    <w:nsid w:val="03613DB3"/>
    <w:multiLevelType w:val="multilevel"/>
    <w:tmpl w:val="E3606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16434A"/>
    <w:multiLevelType w:val="hybridMultilevel"/>
    <w:tmpl w:val="6E58A07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52F04CC"/>
    <w:multiLevelType w:val="multilevel"/>
    <w:tmpl w:val="48126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5467C1F"/>
    <w:multiLevelType w:val="multilevel"/>
    <w:tmpl w:val="273EC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9B16F25"/>
    <w:multiLevelType w:val="hybridMultilevel"/>
    <w:tmpl w:val="14321D34"/>
    <w:lvl w:ilvl="0" w:tplc="18221646">
      <w:start w:val="1"/>
      <w:numFmt w:val="bullet"/>
      <w:lvlText w:val=""/>
      <w:lvlPicBulletId w:val="4"/>
      <w:lvlJc w:val="left"/>
      <w:pPr>
        <w:ind w:left="1429" w:hanging="360"/>
      </w:pPr>
      <w:rPr>
        <w:rFonts w:ascii="Symbol" w:hAnsi="Symbol" w:hint="default"/>
        <w:color w:val="auto"/>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
    <w:nsid w:val="11A6510F"/>
    <w:multiLevelType w:val="multilevel"/>
    <w:tmpl w:val="ED269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71C41F9"/>
    <w:multiLevelType w:val="hybridMultilevel"/>
    <w:tmpl w:val="F0A0D96A"/>
    <w:lvl w:ilvl="0" w:tplc="18221646">
      <w:start w:val="1"/>
      <w:numFmt w:val="bullet"/>
      <w:lvlText w:val=""/>
      <w:lvlPicBulletId w:val="4"/>
      <w:lvlJc w:val="left"/>
      <w:pPr>
        <w:ind w:left="1490" w:hanging="360"/>
      </w:pPr>
      <w:rPr>
        <w:rFonts w:ascii="Symbol" w:hAnsi="Symbol" w:hint="default"/>
        <w:color w:val="auto"/>
      </w:rPr>
    </w:lvl>
    <w:lvl w:ilvl="1" w:tplc="04160003" w:tentative="1">
      <w:start w:val="1"/>
      <w:numFmt w:val="bullet"/>
      <w:lvlText w:val="o"/>
      <w:lvlJc w:val="left"/>
      <w:pPr>
        <w:ind w:left="2210" w:hanging="360"/>
      </w:pPr>
      <w:rPr>
        <w:rFonts w:ascii="Courier New" w:hAnsi="Courier New" w:cs="Courier New" w:hint="default"/>
      </w:rPr>
    </w:lvl>
    <w:lvl w:ilvl="2" w:tplc="04160005" w:tentative="1">
      <w:start w:val="1"/>
      <w:numFmt w:val="bullet"/>
      <w:lvlText w:val=""/>
      <w:lvlJc w:val="left"/>
      <w:pPr>
        <w:ind w:left="2930" w:hanging="360"/>
      </w:pPr>
      <w:rPr>
        <w:rFonts w:ascii="Wingdings" w:hAnsi="Wingdings" w:hint="default"/>
      </w:rPr>
    </w:lvl>
    <w:lvl w:ilvl="3" w:tplc="04160001" w:tentative="1">
      <w:start w:val="1"/>
      <w:numFmt w:val="bullet"/>
      <w:lvlText w:val=""/>
      <w:lvlJc w:val="left"/>
      <w:pPr>
        <w:ind w:left="3650" w:hanging="360"/>
      </w:pPr>
      <w:rPr>
        <w:rFonts w:ascii="Symbol" w:hAnsi="Symbol" w:hint="default"/>
      </w:rPr>
    </w:lvl>
    <w:lvl w:ilvl="4" w:tplc="04160003" w:tentative="1">
      <w:start w:val="1"/>
      <w:numFmt w:val="bullet"/>
      <w:lvlText w:val="o"/>
      <w:lvlJc w:val="left"/>
      <w:pPr>
        <w:ind w:left="4370" w:hanging="360"/>
      </w:pPr>
      <w:rPr>
        <w:rFonts w:ascii="Courier New" w:hAnsi="Courier New" w:cs="Courier New" w:hint="default"/>
      </w:rPr>
    </w:lvl>
    <w:lvl w:ilvl="5" w:tplc="04160005" w:tentative="1">
      <w:start w:val="1"/>
      <w:numFmt w:val="bullet"/>
      <w:lvlText w:val=""/>
      <w:lvlJc w:val="left"/>
      <w:pPr>
        <w:ind w:left="5090" w:hanging="360"/>
      </w:pPr>
      <w:rPr>
        <w:rFonts w:ascii="Wingdings" w:hAnsi="Wingdings" w:hint="default"/>
      </w:rPr>
    </w:lvl>
    <w:lvl w:ilvl="6" w:tplc="04160001" w:tentative="1">
      <w:start w:val="1"/>
      <w:numFmt w:val="bullet"/>
      <w:lvlText w:val=""/>
      <w:lvlJc w:val="left"/>
      <w:pPr>
        <w:ind w:left="5810" w:hanging="360"/>
      </w:pPr>
      <w:rPr>
        <w:rFonts w:ascii="Symbol" w:hAnsi="Symbol" w:hint="default"/>
      </w:rPr>
    </w:lvl>
    <w:lvl w:ilvl="7" w:tplc="04160003" w:tentative="1">
      <w:start w:val="1"/>
      <w:numFmt w:val="bullet"/>
      <w:lvlText w:val="o"/>
      <w:lvlJc w:val="left"/>
      <w:pPr>
        <w:ind w:left="6530" w:hanging="360"/>
      </w:pPr>
      <w:rPr>
        <w:rFonts w:ascii="Courier New" w:hAnsi="Courier New" w:cs="Courier New" w:hint="default"/>
      </w:rPr>
    </w:lvl>
    <w:lvl w:ilvl="8" w:tplc="04160005" w:tentative="1">
      <w:start w:val="1"/>
      <w:numFmt w:val="bullet"/>
      <w:lvlText w:val=""/>
      <w:lvlJc w:val="left"/>
      <w:pPr>
        <w:ind w:left="7250" w:hanging="360"/>
      </w:pPr>
      <w:rPr>
        <w:rFonts w:ascii="Wingdings" w:hAnsi="Wingdings" w:hint="default"/>
      </w:rPr>
    </w:lvl>
  </w:abstractNum>
  <w:abstractNum w:abstractNumId="7">
    <w:nsid w:val="1767773F"/>
    <w:multiLevelType w:val="hybridMultilevel"/>
    <w:tmpl w:val="EBF8319C"/>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nsid w:val="1CBB7250"/>
    <w:multiLevelType w:val="multilevel"/>
    <w:tmpl w:val="75EA0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8156A0C"/>
    <w:multiLevelType w:val="multilevel"/>
    <w:tmpl w:val="48E26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A4A1C3F"/>
    <w:multiLevelType w:val="hybridMultilevel"/>
    <w:tmpl w:val="527E099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DDD4425"/>
    <w:multiLevelType w:val="hybridMultilevel"/>
    <w:tmpl w:val="E5DA966A"/>
    <w:lvl w:ilvl="0" w:tplc="458EC432">
      <w:start w:val="1"/>
      <w:numFmt w:val="bullet"/>
      <w:lvlText w:val=""/>
      <w:lvlPicBulletId w:val="1"/>
      <w:lvlJc w:val="left"/>
      <w:pPr>
        <w:ind w:left="2138"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2F3F3695"/>
    <w:multiLevelType w:val="hybridMultilevel"/>
    <w:tmpl w:val="64C0756C"/>
    <w:lvl w:ilvl="0" w:tplc="04160005">
      <w:start w:val="1"/>
      <w:numFmt w:val="bullet"/>
      <w:lvlText w:val=""/>
      <w:lvlJc w:val="left"/>
      <w:pPr>
        <w:ind w:left="1069" w:hanging="360"/>
      </w:pPr>
      <w:rPr>
        <w:rFonts w:ascii="Wingdings" w:hAnsi="Wingdings"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13">
    <w:nsid w:val="2F5C286D"/>
    <w:multiLevelType w:val="hybridMultilevel"/>
    <w:tmpl w:val="22F21320"/>
    <w:lvl w:ilvl="0" w:tplc="5E8232CA">
      <w:start w:val="1"/>
      <w:numFmt w:val="bullet"/>
      <w:lvlText w:val=""/>
      <w:lvlPicBulletId w:val="3"/>
      <w:lvlJc w:val="left"/>
      <w:pPr>
        <w:ind w:left="2988"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5E8232CA">
      <w:start w:val="1"/>
      <w:numFmt w:val="bullet"/>
      <w:lvlText w:val=""/>
      <w:lvlPicBulletId w:val="3"/>
      <w:lvlJc w:val="left"/>
      <w:pPr>
        <w:ind w:left="2880" w:hanging="360"/>
      </w:pPr>
      <w:rPr>
        <w:rFonts w:ascii="Symbol" w:hAnsi="Symbol" w:hint="default"/>
        <w:color w:val="auto"/>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367E38F3"/>
    <w:multiLevelType w:val="hybridMultilevel"/>
    <w:tmpl w:val="24C853FC"/>
    <w:lvl w:ilvl="0" w:tplc="18221646">
      <w:start w:val="1"/>
      <w:numFmt w:val="bullet"/>
      <w:lvlText w:val=""/>
      <w:lvlPicBulletId w:val="4"/>
      <w:lvlJc w:val="left"/>
      <w:pPr>
        <w:ind w:left="1429" w:hanging="360"/>
      </w:pPr>
      <w:rPr>
        <w:rFonts w:ascii="Symbol" w:hAnsi="Symbol" w:hint="default"/>
        <w:color w:val="auto"/>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5">
    <w:nsid w:val="3E0F0F47"/>
    <w:multiLevelType w:val="hybridMultilevel"/>
    <w:tmpl w:val="A4B4185E"/>
    <w:lvl w:ilvl="0" w:tplc="04160005">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6">
    <w:nsid w:val="3F810195"/>
    <w:multiLevelType w:val="hybridMultilevel"/>
    <w:tmpl w:val="6D060704"/>
    <w:lvl w:ilvl="0" w:tplc="0416000D">
      <w:start w:val="1"/>
      <w:numFmt w:val="bullet"/>
      <w:lvlText w:val=""/>
      <w:lvlJc w:val="left"/>
      <w:pPr>
        <w:ind w:left="-10340" w:hanging="360"/>
      </w:pPr>
      <w:rPr>
        <w:rFonts w:ascii="Wingdings" w:hAnsi="Wingdings" w:hint="default"/>
        <w:color w:val="auto"/>
      </w:rPr>
    </w:lvl>
    <w:lvl w:ilvl="1" w:tplc="04160003" w:tentative="1">
      <w:start w:val="1"/>
      <w:numFmt w:val="bullet"/>
      <w:lvlText w:val="o"/>
      <w:lvlJc w:val="left"/>
      <w:pPr>
        <w:ind w:left="-10329" w:hanging="360"/>
      </w:pPr>
      <w:rPr>
        <w:rFonts w:ascii="Courier New" w:hAnsi="Courier New" w:cs="Courier New" w:hint="default"/>
      </w:rPr>
    </w:lvl>
    <w:lvl w:ilvl="2" w:tplc="04160005" w:tentative="1">
      <w:start w:val="1"/>
      <w:numFmt w:val="bullet"/>
      <w:lvlText w:val=""/>
      <w:lvlJc w:val="left"/>
      <w:pPr>
        <w:ind w:left="-9609" w:hanging="360"/>
      </w:pPr>
      <w:rPr>
        <w:rFonts w:ascii="Wingdings" w:hAnsi="Wingdings" w:hint="default"/>
      </w:rPr>
    </w:lvl>
    <w:lvl w:ilvl="3" w:tplc="04160001" w:tentative="1">
      <w:start w:val="1"/>
      <w:numFmt w:val="bullet"/>
      <w:lvlText w:val=""/>
      <w:lvlJc w:val="left"/>
      <w:pPr>
        <w:ind w:left="-8889" w:hanging="360"/>
      </w:pPr>
      <w:rPr>
        <w:rFonts w:ascii="Symbol" w:hAnsi="Symbol" w:hint="default"/>
      </w:rPr>
    </w:lvl>
    <w:lvl w:ilvl="4" w:tplc="04160003" w:tentative="1">
      <w:start w:val="1"/>
      <w:numFmt w:val="bullet"/>
      <w:lvlText w:val="o"/>
      <w:lvlJc w:val="left"/>
      <w:pPr>
        <w:ind w:left="-8169" w:hanging="360"/>
      </w:pPr>
      <w:rPr>
        <w:rFonts w:ascii="Courier New" w:hAnsi="Courier New" w:cs="Courier New" w:hint="default"/>
      </w:rPr>
    </w:lvl>
    <w:lvl w:ilvl="5" w:tplc="04160005" w:tentative="1">
      <w:start w:val="1"/>
      <w:numFmt w:val="bullet"/>
      <w:lvlText w:val=""/>
      <w:lvlJc w:val="left"/>
      <w:pPr>
        <w:ind w:left="-7449" w:hanging="360"/>
      </w:pPr>
      <w:rPr>
        <w:rFonts w:ascii="Wingdings" w:hAnsi="Wingdings" w:hint="default"/>
      </w:rPr>
    </w:lvl>
    <w:lvl w:ilvl="6" w:tplc="04160001" w:tentative="1">
      <w:start w:val="1"/>
      <w:numFmt w:val="bullet"/>
      <w:lvlText w:val=""/>
      <w:lvlJc w:val="left"/>
      <w:pPr>
        <w:ind w:left="-6729" w:hanging="360"/>
      </w:pPr>
      <w:rPr>
        <w:rFonts w:ascii="Symbol" w:hAnsi="Symbol" w:hint="default"/>
      </w:rPr>
    </w:lvl>
    <w:lvl w:ilvl="7" w:tplc="04160003" w:tentative="1">
      <w:start w:val="1"/>
      <w:numFmt w:val="bullet"/>
      <w:lvlText w:val="o"/>
      <w:lvlJc w:val="left"/>
      <w:pPr>
        <w:ind w:left="-6009" w:hanging="360"/>
      </w:pPr>
      <w:rPr>
        <w:rFonts w:ascii="Courier New" w:hAnsi="Courier New" w:cs="Courier New" w:hint="default"/>
      </w:rPr>
    </w:lvl>
    <w:lvl w:ilvl="8" w:tplc="04160005" w:tentative="1">
      <w:start w:val="1"/>
      <w:numFmt w:val="bullet"/>
      <w:lvlText w:val=""/>
      <w:lvlJc w:val="left"/>
      <w:pPr>
        <w:ind w:left="-5289" w:hanging="360"/>
      </w:pPr>
      <w:rPr>
        <w:rFonts w:ascii="Wingdings" w:hAnsi="Wingdings" w:hint="default"/>
      </w:rPr>
    </w:lvl>
  </w:abstractNum>
  <w:abstractNum w:abstractNumId="17">
    <w:nsid w:val="406A600A"/>
    <w:multiLevelType w:val="hybridMultilevel"/>
    <w:tmpl w:val="39DE498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424D4FFC"/>
    <w:multiLevelType w:val="hybridMultilevel"/>
    <w:tmpl w:val="28BC3966"/>
    <w:lvl w:ilvl="0" w:tplc="C0DA1A30">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9">
    <w:nsid w:val="472F0782"/>
    <w:multiLevelType w:val="hybridMultilevel"/>
    <w:tmpl w:val="56BAB02C"/>
    <w:lvl w:ilvl="0" w:tplc="458EC432">
      <w:start w:val="1"/>
      <w:numFmt w:val="bullet"/>
      <w:lvlText w:val=""/>
      <w:lvlPicBulletId w:val="1"/>
      <w:lvlJc w:val="left"/>
      <w:pPr>
        <w:ind w:left="720" w:hanging="360"/>
      </w:pPr>
      <w:rPr>
        <w:rFonts w:ascii="Symbol" w:hAnsi="Symbol" w:hint="default"/>
        <w:color w:val="auto"/>
      </w:rPr>
    </w:lvl>
    <w:lvl w:ilvl="1" w:tplc="458EC432">
      <w:start w:val="1"/>
      <w:numFmt w:val="bullet"/>
      <w:lvlText w:val=""/>
      <w:lvlPicBulletId w:val="1"/>
      <w:lvlJc w:val="left"/>
      <w:pPr>
        <w:ind w:left="22" w:hanging="360"/>
      </w:pPr>
      <w:rPr>
        <w:rFonts w:ascii="Symbol" w:hAnsi="Symbol" w:hint="default"/>
        <w:color w:val="auto"/>
      </w:rPr>
    </w:lvl>
    <w:lvl w:ilvl="2" w:tplc="04160005" w:tentative="1">
      <w:start w:val="1"/>
      <w:numFmt w:val="bullet"/>
      <w:lvlText w:val=""/>
      <w:lvlJc w:val="left"/>
      <w:pPr>
        <w:ind w:left="742" w:hanging="360"/>
      </w:pPr>
      <w:rPr>
        <w:rFonts w:ascii="Wingdings" w:hAnsi="Wingdings" w:hint="default"/>
      </w:rPr>
    </w:lvl>
    <w:lvl w:ilvl="3" w:tplc="04160001" w:tentative="1">
      <w:start w:val="1"/>
      <w:numFmt w:val="bullet"/>
      <w:lvlText w:val=""/>
      <w:lvlJc w:val="left"/>
      <w:pPr>
        <w:ind w:left="1462" w:hanging="360"/>
      </w:pPr>
      <w:rPr>
        <w:rFonts w:ascii="Symbol" w:hAnsi="Symbol" w:hint="default"/>
      </w:rPr>
    </w:lvl>
    <w:lvl w:ilvl="4" w:tplc="04160003" w:tentative="1">
      <w:start w:val="1"/>
      <w:numFmt w:val="bullet"/>
      <w:lvlText w:val="o"/>
      <w:lvlJc w:val="left"/>
      <w:pPr>
        <w:ind w:left="2182" w:hanging="360"/>
      </w:pPr>
      <w:rPr>
        <w:rFonts w:ascii="Courier New" w:hAnsi="Courier New" w:cs="Courier New" w:hint="default"/>
      </w:rPr>
    </w:lvl>
    <w:lvl w:ilvl="5" w:tplc="04160005" w:tentative="1">
      <w:start w:val="1"/>
      <w:numFmt w:val="bullet"/>
      <w:lvlText w:val=""/>
      <w:lvlJc w:val="left"/>
      <w:pPr>
        <w:ind w:left="2902" w:hanging="360"/>
      </w:pPr>
      <w:rPr>
        <w:rFonts w:ascii="Wingdings" w:hAnsi="Wingdings" w:hint="default"/>
      </w:rPr>
    </w:lvl>
    <w:lvl w:ilvl="6" w:tplc="04160001" w:tentative="1">
      <w:start w:val="1"/>
      <w:numFmt w:val="bullet"/>
      <w:lvlText w:val=""/>
      <w:lvlJc w:val="left"/>
      <w:pPr>
        <w:ind w:left="3622" w:hanging="360"/>
      </w:pPr>
      <w:rPr>
        <w:rFonts w:ascii="Symbol" w:hAnsi="Symbol" w:hint="default"/>
      </w:rPr>
    </w:lvl>
    <w:lvl w:ilvl="7" w:tplc="04160003" w:tentative="1">
      <w:start w:val="1"/>
      <w:numFmt w:val="bullet"/>
      <w:lvlText w:val="o"/>
      <w:lvlJc w:val="left"/>
      <w:pPr>
        <w:ind w:left="4342" w:hanging="360"/>
      </w:pPr>
      <w:rPr>
        <w:rFonts w:ascii="Courier New" w:hAnsi="Courier New" w:cs="Courier New" w:hint="default"/>
      </w:rPr>
    </w:lvl>
    <w:lvl w:ilvl="8" w:tplc="04160005" w:tentative="1">
      <w:start w:val="1"/>
      <w:numFmt w:val="bullet"/>
      <w:lvlText w:val=""/>
      <w:lvlJc w:val="left"/>
      <w:pPr>
        <w:ind w:left="5062" w:hanging="360"/>
      </w:pPr>
      <w:rPr>
        <w:rFonts w:ascii="Wingdings" w:hAnsi="Wingdings" w:hint="default"/>
      </w:rPr>
    </w:lvl>
  </w:abstractNum>
  <w:abstractNum w:abstractNumId="20">
    <w:nsid w:val="4ADC23C3"/>
    <w:multiLevelType w:val="hybridMultilevel"/>
    <w:tmpl w:val="59520494"/>
    <w:lvl w:ilvl="0" w:tplc="C16CFFF2">
      <w:start w:val="1"/>
      <w:numFmt w:val="bullet"/>
      <w:lvlText w:val=""/>
      <w:lvlJc w:val="left"/>
      <w:pPr>
        <w:ind w:left="720" w:hanging="360"/>
      </w:pPr>
      <w:rPr>
        <w:rFonts w:ascii="Symbol" w:hAnsi="Symbol" w:hint="default"/>
      </w:rPr>
    </w:lvl>
    <w:lvl w:ilvl="1" w:tplc="04090003" w:tentative="1">
      <w:start w:val="1"/>
      <w:numFmt w:val="bullet"/>
      <w:lvlText w:val="o"/>
      <w:lvlJc w:val="left"/>
      <w:pPr>
        <w:ind w:left="731" w:hanging="360"/>
      </w:pPr>
      <w:rPr>
        <w:rFonts w:ascii="Courier New" w:hAnsi="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21">
    <w:nsid w:val="4FB06A3E"/>
    <w:multiLevelType w:val="hybridMultilevel"/>
    <w:tmpl w:val="59325246"/>
    <w:lvl w:ilvl="0" w:tplc="5A96874E">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2">
    <w:nsid w:val="56FF3206"/>
    <w:multiLevelType w:val="hybridMultilevel"/>
    <w:tmpl w:val="7ABC04CC"/>
    <w:lvl w:ilvl="0" w:tplc="18221646">
      <w:start w:val="1"/>
      <w:numFmt w:val="bullet"/>
      <w:lvlText w:val=""/>
      <w:lvlPicBulletId w:val="4"/>
      <w:lvlJc w:val="left"/>
      <w:pPr>
        <w:ind w:left="1429" w:hanging="360"/>
      </w:pPr>
      <w:rPr>
        <w:rFonts w:ascii="Symbol" w:hAnsi="Symbol" w:hint="default"/>
        <w:color w:val="auto"/>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3">
    <w:nsid w:val="580A3D63"/>
    <w:multiLevelType w:val="hybridMultilevel"/>
    <w:tmpl w:val="9E640C9C"/>
    <w:lvl w:ilvl="0" w:tplc="18221646">
      <w:start w:val="1"/>
      <w:numFmt w:val="bullet"/>
      <w:lvlText w:val=""/>
      <w:lvlPicBulletId w:val="4"/>
      <w:lvlJc w:val="left"/>
      <w:pPr>
        <w:ind w:left="1429" w:hanging="360"/>
      </w:pPr>
      <w:rPr>
        <w:rFonts w:ascii="Symbol" w:hAnsi="Symbol" w:hint="default"/>
        <w:color w:val="auto"/>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4">
    <w:nsid w:val="5AD91119"/>
    <w:multiLevelType w:val="hybridMultilevel"/>
    <w:tmpl w:val="7D6407CA"/>
    <w:lvl w:ilvl="0" w:tplc="7F6247F2">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5">
    <w:nsid w:val="5D695B01"/>
    <w:multiLevelType w:val="multilevel"/>
    <w:tmpl w:val="0D363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248364F"/>
    <w:multiLevelType w:val="hybridMultilevel"/>
    <w:tmpl w:val="45D08E5C"/>
    <w:lvl w:ilvl="0" w:tplc="5E8232CA">
      <w:start w:val="1"/>
      <w:numFmt w:val="bullet"/>
      <w:lvlText w:val=""/>
      <w:lvlPicBulletId w:val="3"/>
      <w:lvlJc w:val="left"/>
      <w:pPr>
        <w:ind w:left="2988"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63D941CC"/>
    <w:multiLevelType w:val="multilevel"/>
    <w:tmpl w:val="03BC7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641A10F9"/>
    <w:multiLevelType w:val="hybridMultilevel"/>
    <w:tmpl w:val="8ECA78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644F6732"/>
    <w:multiLevelType w:val="hybridMultilevel"/>
    <w:tmpl w:val="4D1C8EFC"/>
    <w:lvl w:ilvl="0" w:tplc="C16CFFF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77B2D41"/>
    <w:multiLevelType w:val="hybridMultilevel"/>
    <w:tmpl w:val="A7C00876"/>
    <w:lvl w:ilvl="0" w:tplc="458EC432">
      <w:start w:val="1"/>
      <w:numFmt w:val="bullet"/>
      <w:lvlText w:val=""/>
      <w:lvlPicBulletId w:val="1"/>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6F90304F"/>
    <w:multiLevelType w:val="hybridMultilevel"/>
    <w:tmpl w:val="FDF41A78"/>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2">
    <w:nsid w:val="6FFC5D15"/>
    <w:multiLevelType w:val="hybridMultilevel"/>
    <w:tmpl w:val="89168540"/>
    <w:lvl w:ilvl="0" w:tplc="18221646">
      <w:start w:val="1"/>
      <w:numFmt w:val="bullet"/>
      <w:lvlText w:val=""/>
      <w:lvlPicBulletId w:val="4"/>
      <w:lvlJc w:val="left"/>
      <w:pPr>
        <w:ind w:left="1429" w:hanging="360"/>
      </w:pPr>
      <w:rPr>
        <w:rFonts w:ascii="Symbol" w:hAnsi="Symbol" w:hint="default"/>
        <w:color w:val="auto"/>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3">
    <w:nsid w:val="70DC7719"/>
    <w:multiLevelType w:val="hybridMultilevel"/>
    <w:tmpl w:val="A6AE0AF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nsid w:val="715920B3"/>
    <w:multiLevelType w:val="hybridMultilevel"/>
    <w:tmpl w:val="6E6A6142"/>
    <w:lvl w:ilvl="0" w:tplc="B9046C84">
      <w:start w:val="1"/>
      <w:numFmt w:val="lowerRoman"/>
      <w:lvlText w:val="(%1)"/>
      <w:lvlJc w:val="left"/>
      <w:pPr>
        <w:ind w:left="720" w:hanging="72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5">
    <w:nsid w:val="77287EF7"/>
    <w:multiLevelType w:val="hybridMultilevel"/>
    <w:tmpl w:val="1CFC4732"/>
    <w:lvl w:ilvl="0" w:tplc="5E8232CA">
      <w:start w:val="1"/>
      <w:numFmt w:val="bullet"/>
      <w:lvlText w:val=""/>
      <w:lvlPicBulletId w:val="3"/>
      <w:lvlJc w:val="left"/>
      <w:pPr>
        <w:ind w:left="2988"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18221646">
      <w:start w:val="1"/>
      <w:numFmt w:val="bullet"/>
      <w:lvlText w:val=""/>
      <w:lvlPicBulletId w:val="4"/>
      <w:lvlJc w:val="left"/>
      <w:pPr>
        <w:ind w:left="2880" w:hanging="360"/>
      </w:pPr>
      <w:rPr>
        <w:rFonts w:ascii="Symbol" w:hAnsi="Symbol" w:hint="default"/>
        <w:color w:val="auto"/>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6"/>
  </w:num>
  <w:num w:numId="2">
    <w:abstractNumId w:val="11"/>
  </w:num>
  <w:num w:numId="3">
    <w:abstractNumId w:val="19"/>
  </w:num>
  <w:num w:numId="4">
    <w:abstractNumId w:val="30"/>
  </w:num>
  <w:num w:numId="5">
    <w:abstractNumId w:val="18"/>
  </w:num>
  <w:num w:numId="6">
    <w:abstractNumId w:val="24"/>
  </w:num>
  <w:num w:numId="7">
    <w:abstractNumId w:val="10"/>
  </w:num>
  <w:num w:numId="8">
    <w:abstractNumId w:val="15"/>
  </w:num>
  <w:num w:numId="9">
    <w:abstractNumId w:val="20"/>
  </w:num>
  <w:num w:numId="10">
    <w:abstractNumId w:val="29"/>
  </w:num>
  <w:num w:numId="11">
    <w:abstractNumId w:val="0"/>
  </w:num>
  <w:num w:numId="12">
    <w:abstractNumId w:val="27"/>
  </w:num>
  <w:num w:numId="13">
    <w:abstractNumId w:val="9"/>
  </w:num>
  <w:num w:numId="14">
    <w:abstractNumId w:val="2"/>
  </w:num>
  <w:num w:numId="15">
    <w:abstractNumId w:val="8"/>
  </w:num>
  <w:num w:numId="16">
    <w:abstractNumId w:val="5"/>
  </w:num>
  <w:num w:numId="17">
    <w:abstractNumId w:val="25"/>
  </w:num>
  <w:num w:numId="18">
    <w:abstractNumId w:val="3"/>
  </w:num>
  <w:num w:numId="19">
    <w:abstractNumId w:val="26"/>
  </w:num>
  <w:num w:numId="20">
    <w:abstractNumId w:val="13"/>
  </w:num>
  <w:num w:numId="21">
    <w:abstractNumId w:val="35"/>
  </w:num>
  <w:num w:numId="22">
    <w:abstractNumId w:val="14"/>
  </w:num>
  <w:num w:numId="23">
    <w:abstractNumId w:val="32"/>
  </w:num>
  <w:num w:numId="24">
    <w:abstractNumId w:val="22"/>
  </w:num>
  <w:num w:numId="25">
    <w:abstractNumId w:val="4"/>
  </w:num>
  <w:num w:numId="26">
    <w:abstractNumId w:val="6"/>
  </w:num>
  <w:num w:numId="27">
    <w:abstractNumId w:val="23"/>
  </w:num>
  <w:num w:numId="28">
    <w:abstractNumId w:val="34"/>
  </w:num>
  <w:num w:numId="29">
    <w:abstractNumId w:val="7"/>
  </w:num>
  <w:num w:numId="30">
    <w:abstractNumId w:val="21"/>
  </w:num>
  <w:num w:numId="31">
    <w:abstractNumId w:val="31"/>
  </w:num>
  <w:num w:numId="32">
    <w:abstractNumId w:val="12"/>
  </w:num>
  <w:num w:numId="33">
    <w:abstractNumId w:val="28"/>
  </w:num>
  <w:num w:numId="34">
    <w:abstractNumId w:val="33"/>
  </w:num>
  <w:num w:numId="35">
    <w:abstractNumId w:val="1"/>
  </w:num>
  <w:num w:numId="3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Formatting/>
  <w:defaultTabStop w:val="510"/>
  <w:hyphenationZone w:val="425"/>
  <w:drawingGridHorizontalSpacing w:val="12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C579CC"/>
    <w:rsid w:val="00006C02"/>
    <w:rsid w:val="0001345D"/>
    <w:rsid w:val="0001389D"/>
    <w:rsid w:val="000158C9"/>
    <w:rsid w:val="000178CD"/>
    <w:rsid w:val="000224DE"/>
    <w:rsid w:val="000258FE"/>
    <w:rsid w:val="000460CB"/>
    <w:rsid w:val="000463B1"/>
    <w:rsid w:val="0005012E"/>
    <w:rsid w:val="00050149"/>
    <w:rsid w:val="000503AD"/>
    <w:rsid w:val="00051088"/>
    <w:rsid w:val="000529B3"/>
    <w:rsid w:val="000619D1"/>
    <w:rsid w:val="000748CA"/>
    <w:rsid w:val="00075775"/>
    <w:rsid w:val="000763D6"/>
    <w:rsid w:val="0007667E"/>
    <w:rsid w:val="00077DB1"/>
    <w:rsid w:val="0008151A"/>
    <w:rsid w:val="00083219"/>
    <w:rsid w:val="00090793"/>
    <w:rsid w:val="00094FA0"/>
    <w:rsid w:val="00096377"/>
    <w:rsid w:val="00096A3D"/>
    <w:rsid w:val="00096CB1"/>
    <w:rsid w:val="000A0C5C"/>
    <w:rsid w:val="000A1EB1"/>
    <w:rsid w:val="000B0BCB"/>
    <w:rsid w:val="000B105C"/>
    <w:rsid w:val="000B1EF6"/>
    <w:rsid w:val="000B36A2"/>
    <w:rsid w:val="000B5733"/>
    <w:rsid w:val="000B6990"/>
    <w:rsid w:val="000C11C3"/>
    <w:rsid w:val="000C2CCF"/>
    <w:rsid w:val="000D0175"/>
    <w:rsid w:val="000D496D"/>
    <w:rsid w:val="000E2C78"/>
    <w:rsid w:val="000E4B79"/>
    <w:rsid w:val="000F5B29"/>
    <w:rsid w:val="000F79E0"/>
    <w:rsid w:val="00101E75"/>
    <w:rsid w:val="00107522"/>
    <w:rsid w:val="00114CC5"/>
    <w:rsid w:val="00115319"/>
    <w:rsid w:val="0011597C"/>
    <w:rsid w:val="00133E3B"/>
    <w:rsid w:val="0014260E"/>
    <w:rsid w:val="00145C16"/>
    <w:rsid w:val="00151273"/>
    <w:rsid w:val="00161AEA"/>
    <w:rsid w:val="00161DA9"/>
    <w:rsid w:val="001628C1"/>
    <w:rsid w:val="001636F5"/>
    <w:rsid w:val="00164A65"/>
    <w:rsid w:val="0016600D"/>
    <w:rsid w:val="0017467F"/>
    <w:rsid w:val="001756FC"/>
    <w:rsid w:val="00177352"/>
    <w:rsid w:val="00181FAB"/>
    <w:rsid w:val="00187C5E"/>
    <w:rsid w:val="00194AA5"/>
    <w:rsid w:val="00195AD8"/>
    <w:rsid w:val="00195FD7"/>
    <w:rsid w:val="00196134"/>
    <w:rsid w:val="001A1985"/>
    <w:rsid w:val="001A24DA"/>
    <w:rsid w:val="001A2D8B"/>
    <w:rsid w:val="001A4A29"/>
    <w:rsid w:val="001A6F27"/>
    <w:rsid w:val="001B3208"/>
    <w:rsid w:val="001B64D3"/>
    <w:rsid w:val="001B7DD5"/>
    <w:rsid w:val="001C0EB9"/>
    <w:rsid w:val="001C66F5"/>
    <w:rsid w:val="001C6BC8"/>
    <w:rsid w:val="001D1D7B"/>
    <w:rsid w:val="001D49D5"/>
    <w:rsid w:val="001D4ED9"/>
    <w:rsid w:val="001D651E"/>
    <w:rsid w:val="001D6BBD"/>
    <w:rsid w:val="001D7D2D"/>
    <w:rsid w:val="001E7509"/>
    <w:rsid w:val="001F0EF9"/>
    <w:rsid w:val="001F2D0F"/>
    <w:rsid w:val="001F5C32"/>
    <w:rsid w:val="001F5FBC"/>
    <w:rsid w:val="002006DD"/>
    <w:rsid w:val="00201E5F"/>
    <w:rsid w:val="002113B4"/>
    <w:rsid w:val="00221309"/>
    <w:rsid w:val="00222A78"/>
    <w:rsid w:val="002241BA"/>
    <w:rsid w:val="002259F7"/>
    <w:rsid w:val="00226581"/>
    <w:rsid w:val="00227974"/>
    <w:rsid w:val="00232268"/>
    <w:rsid w:val="002322E4"/>
    <w:rsid w:val="002346BE"/>
    <w:rsid w:val="00236896"/>
    <w:rsid w:val="002370C2"/>
    <w:rsid w:val="002449E7"/>
    <w:rsid w:val="00247201"/>
    <w:rsid w:val="002504BD"/>
    <w:rsid w:val="002532B9"/>
    <w:rsid w:val="002539C5"/>
    <w:rsid w:val="00253B37"/>
    <w:rsid w:val="00255C44"/>
    <w:rsid w:val="002564AD"/>
    <w:rsid w:val="0026178E"/>
    <w:rsid w:val="00265B23"/>
    <w:rsid w:val="00275D95"/>
    <w:rsid w:val="0028120D"/>
    <w:rsid w:val="00282683"/>
    <w:rsid w:val="00285763"/>
    <w:rsid w:val="0028759E"/>
    <w:rsid w:val="002945E0"/>
    <w:rsid w:val="00295344"/>
    <w:rsid w:val="00295DFC"/>
    <w:rsid w:val="00296661"/>
    <w:rsid w:val="002A309F"/>
    <w:rsid w:val="002A4AA7"/>
    <w:rsid w:val="002A6BBF"/>
    <w:rsid w:val="002B2B8B"/>
    <w:rsid w:val="002B4FF3"/>
    <w:rsid w:val="002B6549"/>
    <w:rsid w:val="002B77D7"/>
    <w:rsid w:val="002C01EB"/>
    <w:rsid w:val="002C4924"/>
    <w:rsid w:val="002C63AA"/>
    <w:rsid w:val="002D03AB"/>
    <w:rsid w:val="002D0A9C"/>
    <w:rsid w:val="002D36E5"/>
    <w:rsid w:val="002D64E7"/>
    <w:rsid w:val="002E3353"/>
    <w:rsid w:val="002E50D1"/>
    <w:rsid w:val="002E5CE0"/>
    <w:rsid w:val="002F0093"/>
    <w:rsid w:val="002F0200"/>
    <w:rsid w:val="00301A52"/>
    <w:rsid w:val="00302C44"/>
    <w:rsid w:val="00305F82"/>
    <w:rsid w:val="00312ADF"/>
    <w:rsid w:val="00315928"/>
    <w:rsid w:val="00316D1E"/>
    <w:rsid w:val="00323AD0"/>
    <w:rsid w:val="003250DE"/>
    <w:rsid w:val="003251DA"/>
    <w:rsid w:val="00331976"/>
    <w:rsid w:val="003355F4"/>
    <w:rsid w:val="00341923"/>
    <w:rsid w:val="0034226D"/>
    <w:rsid w:val="00345B41"/>
    <w:rsid w:val="003467B2"/>
    <w:rsid w:val="003510DD"/>
    <w:rsid w:val="00353400"/>
    <w:rsid w:val="00364507"/>
    <w:rsid w:val="00364DDB"/>
    <w:rsid w:val="00366DD9"/>
    <w:rsid w:val="00373771"/>
    <w:rsid w:val="00373833"/>
    <w:rsid w:val="003770B5"/>
    <w:rsid w:val="003803A5"/>
    <w:rsid w:val="003847D1"/>
    <w:rsid w:val="00393D76"/>
    <w:rsid w:val="00397B20"/>
    <w:rsid w:val="003A2827"/>
    <w:rsid w:val="003A3003"/>
    <w:rsid w:val="003A35C3"/>
    <w:rsid w:val="003A50E8"/>
    <w:rsid w:val="003A53F2"/>
    <w:rsid w:val="003B0A14"/>
    <w:rsid w:val="003B23D2"/>
    <w:rsid w:val="003B4684"/>
    <w:rsid w:val="003C1725"/>
    <w:rsid w:val="003C4102"/>
    <w:rsid w:val="003C41B5"/>
    <w:rsid w:val="003D2D1F"/>
    <w:rsid w:val="003D39A4"/>
    <w:rsid w:val="003D6D2B"/>
    <w:rsid w:val="003E6625"/>
    <w:rsid w:val="003E7C81"/>
    <w:rsid w:val="003F1DFE"/>
    <w:rsid w:val="003F3F5A"/>
    <w:rsid w:val="003F68B6"/>
    <w:rsid w:val="00403CFD"/>
    <w:rsid w:val="00406BA7"/>
    <w:rsid w:val="0041096D"/>
    <w:rsid w:val="00414A56"/>
    <w:rsid w:val="0041516C"/>
    <w:rsid w:val="0042376F"/>
    <w:rsid w:val="00423BFF"/>
    <w:rsid w:val="00423F16"/>
    <w:rsid w:val="004277F2"/>
    <w:rsid w:val="00433ECC"/>
    <w:rsid w:val="0043456D"/>
    <w:rsid w:val="00434ECB"/>
    <w:rsid w:val="00436C96"/>
    <w:rsid w:val="00437258"/>
    <w:rsid w:val="004406EF"/>
    <w:rsid w:val="0044638B"/>
    <w:rsid w:val="00451CEE"/>
    <w:rsid w:val="00453C8C"/>
    <w:rsid w:val="00455B2C"/>
    <w:rsid w:val="004567BF"/>
    <w:rsid w:val="0046075E"/>
    <w:rsid w:val="004671B9"/>
    <w:rsid w:val="00470C8F"/>
    <w:rsid w:val="0047290E"/>
    <w:rsid w:val="00472CBC"/>
    <w:rsid w:val="004757CC"/>
    <w:rsid w:val="0047780A"/>
    <w:rsid w:val="00477BC5"/>
    <w:rsid w:val="00481026"/>
    <w:rsid w:val="00481A20"/>
    <w:rsid w:val="00482348"/>
    <w:rsid w:val="004834AC"/>
    <w:rsid w:val="00483B92"/>
    <w:rsid w:val="00484000"/>
    <w:rsid w:val="004840CF"/>
    <w:rsid w:val="00486D43"/>
    <w:rsid w:val="0049166E"/>
    <w:rsid w:val="004919B2"/>
    <w:rsid w:val="004951DD"/>
    <w:rsid w:val="00496581"/>
    <w:rsid w:val="004A6151"/>
    <w:rsid w:val="004A7256"/>
    <w:rsid w:val="004B60B2"/>
    <w:rsid w:val="004D3B2E"/>
    <w:rsid w:val="004D42B2"/>
    <w:rsid w:val="004D5CC2"/>
    <w:rsid w:val="004E1375"/>
    <w:rsid w:val="004E1BBB"/>
    <w:rsid w:val="004E46E7"/>
    <w:rsid w:val="004E68CF"/>
    <w:rsid w:val="004F2614"/>
    <w:rsid w:val="004F7181"/>
    <w:rsid w:val="005003CF"/>
    <w:rsid w:val="00502309"/>
    <w:rsid w:val="005027CA"/>
    <w:rsid w:val="00507427"/>
    <w:rsid w:val="00507B56"/>
    <w:rsid w:val="00514C76"/>
    <w:rsid w:val="00520EA8"/>
    <w:rsid w:val="0052165B"/>
    <w:rsid w:val="00522540"/>
    <w:rsid w:val="00525813"/>
    <w:rsid w:val="00532D50"/>
    <w:rsid w:val="00534EF3"/>
    <w:rsid w:val="00547B0E"/>
    <w:rsid w:val="00550833"/>
    <w:rsid w:val="0056112A"/>
    <w:rsid w:val="005632A6"/>
    <w:rsid w:val="005667FE"/>
    <w:rsid w:val="005704CC"/>
    <w:rsid w:val="00570C15"/>
    <w:rsid w:val="00571809"/>
    <w:rsid w:val="00573AEF"/>
    <w:rsid w:val="005750CB"/>
    <w:rsid w:val="005754E3"/>
    <w:rsid w:val="00585610"/>
    <w:rsid w:val="00586AF6"/>
    <w:rsid w:val="00591DF4"/>
    <w:rsid w:val="005A5A5D"/>
    <w:rsid w:val="005A76CE"/>
    <w:rsid w:val="005B0884"/>
    <w:rsid w:val="005B0A6B"/>
    <w:rsid w:val="005B1393"/>
    <w:rsid w:val="005B3043"/>
    <w:rsid w:val="005B6705"/>
    <w:rsid w:val="005B7C05"/>
    <w:rsid w:val="005C3D2A"/>
    <w:rsid w:val="005D0B1F"/>
    <w:rsid w:val="005D2983"/>
    <w:rsid w:val="005D5D77"/>
    <w:rsid w:val="005D71CE"/>
    <w:rsid w:val="005E09CD"/>
    <w:rsid w:val="005E2195"/>
    <w:rsid w:val="005E652E"/>
    <w:rsid w:val="005F45EA"/>
    <w:rsid w:val="00604041"/>
    <w:rsid w:val="00604ECC"/>
    <w:rsid w:val="006059A5"/>
    <w:rsid w:val="00606AB7"/>
    <w:rsid w:val="006075B5"/>
    <w:rsid w:val="00614213"/>
    <w:rsid w:val="00630B4C"/>
    <w:rsid w:val="0063559F"/>
    <w:rsid w:val="00637EB8"/>
    <w:rsid w:val="0064059D"/>
    <w:rsid w:val="00642531"/>
    <w:rsid w:val="00645885"/>
    <w:rsid w:val="00647EBE"/>
    <w:rsid w:val="00650906"/>
    <w:rsid w:val="00652AFE"/>
    <w:rsid w:val="00657D20"/>
    <w:rsid w:val="00660D4F"/>
    <w:rsid w:val="0066444E"/>
    <w:rsid w:val="00665C13"/>
    <w:rsid w:val="006672EE"/>
    <w:rsid w:val="00673185"/>
    <w:rsid w:val="00674CF8"/>
    <w:rsid w:val="00675457"/>
    <w:rsid w:val="006764D3"/>
    <w:rsid w:val="0068612D"/>
    <w:rsid w:val="00687E2A"/>
    <w:rsid w:val="00692707"/>
    <w:rsid w:val="006A7BA1"/>
    <w:rsid w:val="006B4992"/>
    <w:rsid w:val="006B5C3C"/>
    <w:rsid w:val="006C35F5"/>
    <w:rsid w:val="006D5272"/>
    <w:rsid w:val="006D6EC0"/>
    <w:rsid w:val="006F02EC"/>
    <w:rsid w:val="006F1CA8"/>
    <w:rsid w:val="00700A9E"/>
    <w:rsid w:val="00703402"/>
    <w:rsid w:val="00704108"/>
    <w:rsid w:val="00705AF0"/>
    <w:rsid w:val="007142B6"/>
    <w:rsid w:val="00721D3A"/>
    <w:rsid w:val="00721F1C"/>
    <w:rsid w:val="00725354"/>
    <w:rsid w:val="0072765F"/>
    <w:rsid w:val="00727942"/>
    <w:rsid w:val="0073069E"/>
    <w:rsid w:val="00731944"/>
    <w:rsid w:val="0073623E"/>
    <w:rsid w:val="00736ABF"/>
    <w:rsid w:val="0074062F"/>
    <w:rsid w:val="00741E15"/>
    <w:rsid w:val="007447FD"/>
    <w:rsid w:val="007461A6"/>
    <w:rsid w:val="007542A5"/>
    <w:rsid w:val="00761505"/>
    <w:rsid w:val="007629A2"/>
    <w:rsid w:val="00763B95"/>
    <w:rsid w:val="007705EF"/>
    <w:rsid w:val="00777C96"/>
    <w:rsid w:val="00780622"/>
    <w:rsid w:val="00780AA3"/>
    <w:rsid w:val="00782398"/>
    <w:rsid w:val="0078261F"/>
    <w:rsid w:val="00782F18"/>
    <w:rsid w:val="007838E5"/>
    <w:rsid w:val="0078569A"/>
    <w:rsid w:val="00785A81"/>
    <w:rsid w:val="007903BF"/>
    <w:rsid w:val="00795898"/>
    <w:rsid w:val="00797A87"/>
    <w:rsid w:val="007A0E01"/>
    <w:rsid w:val="007A1182"/>
    <w:rsid w:val="007A1BAE"/>
    <w:rsid w:val="007A2E0E"/>
    <w:rsid w:val="007B3A40"/>
    <w:rsid w:val="007B427F"/>
    <w:rsid w:val="007B624F"/>
    <w:rsid w:val="007B67F5"/>
    <w:rsid w:val="007C4599"/>
    <w:rsid w:val="007C6F3F"/>
    <w:rsid w:val="007C7CCF"/>
    <w:rsid w:val="007D03A8"/>
    <w:rsid w:val="007D2599"/>
    <w:rsid w:val="007D66E0"/>
    <w:rsid w:val="007E0351"/>
    <w:rsid w:val="007E1FA0"/>
    <w:rsid w:val="007E6B9C"/>
    <w:rsid w:val="007F0944"/>
    <w:rsid w:val="007F1F3F"/>
    <w:rsid w:val="00804AF1"/>
    <w:rsid w:val="008113C4"/>
    <w:rsid w:val="008122B3"/>
    <w:rsid w:val="0081567A"/>
    <w:rsid w:val="00820424"/>
    <w:rsid w:val="0082500E"/>
    <w:rsid w:val="0082591C"/>
    <w:rsid w:val="0083438D"/>
    <w:rsid w:val="00835376"/>
    <w:rsid w:val="008363B3"/>
    <w:rsid w:val="008407D1"/>
    <w:rsid w:val="008453BA"/>
    <w:rsid w:val="00845945"/>
    <w:rsid w:val="00845A57"/>
    <w:rsid w:val="008466AB"/>
    <w:rsid w:val="00846ADB"/>
    <w:rsid w:val="00850DBB"/>
    <w:rsid w:val="00852A79"/>
    <w:rsid w:val="00855B8D"/>
    <w:rsid w:val="00856331"/>
    <w:rsid w:val="0085767D"/>
    <w:rsid w:val="008704B4"/>
    <w:rsid w:val="008779AF"/>
    <w:rsid w:val="008845E0"/>
    <w:rsid w:val="00885296"/>
    <w:rsid w:val="008903E3"/>
    <w:rsid w:val="008A2B90"/>
    <w:rsid w:val="008A391A"/>
    <w:rsid w:val="008A57FB"/>
    <w:rsid w:val="008A66AC"/>
    <w:rsid w:val="008B1A6C"/>
    <w:rsid w:val="008B2D20"/>
    <w:rsid w:val="008B388A"/>
    <w:rsid w:val="008C378D"/>
    <w:rsid w:val="008C4319"/>
    <w:rsid w:val="008C49E2"/>
    <w:rsid w:val="008D1FE9"/>
    <w:rsid w:val="008D3997"/>
    <w:rsid w:val="008D493E"/>
    <w:rsid w:val="008D5B3B"/>
    <w:rsid w:val="008E24F2"/>
    <w:rsid w:val="008E3751"/>
    <w:rsid w:val="008E558E"/>
    <w:rsid w:val="008E5F77"/>
    <w:rsid w:val="008E7962"/>
    <w:rsid w:val="008E7C4D"/>
    <w:rsid w:val="008F2F00"/>
    <w:rsid w:val="008F42BA"/>
    <w:rsid w:val="00901049"/>
    <w:rsid w:val="009016F9"/>
    <w:rsid w:val="009040C7"/>
    <w:rsid w:val="0091001F"/>
    <w:rsid w:val="00911FEC"/>
    <w:rsid w:val="00912DDC"/>
    <w:rsid w:val="00913514"/>
    <w:rsid w:val="00915694"/>
    <w:rsid w:val="00915E82"/>
    <w:rsid w:val="009163D5"/>
    <w:rsid w:val="00920480"/>
    <w:rsid w:val="00920E40"/>
    <w:rsid w:val="00921EC6"/>
    <w:rsid w:val="009236B4"/>
    <w:rsid w:val="00923F7F"/>
    <w:rsid w:val="00925E5B"/>
    <w:rsid w:val="00940AD9"/>
    <w:rsid w:val="00946854"/>
    <w:rsid w:val="00947FC8"/>
    <w:rsid w:val="00950AC1"/>
    <w:rsid w:val="009521DA"/>
    <w:rsid w:val="009622E8"/>
    <w:rsid w:val="00965C61"/>
    <w:rsid w:val="009836BF"/>
    <w:rsid w:val="009904B3"/>
    <w:rsid w:val="0099303E"/>
    <w:rsid w:val="0099378C"/>
    <w:rsid w:val="00996C2D"/>
    <w:rsid w:val="009A142A"/>
    <w:rsid w:val="009A14C3"/>
    <w:rsid w:val="009A70BB"/>
    <w:rsid w:val="009A732F"/>
    <w:rsid w:val="009A7CDB"/>
    <w:rsid w:val="009B34C2"/>
    <w:rsid w:val="009B6459"/>
    <w:rsid w:val="009B69E7"/>
    <w:rsid w:val="009B7B12"/>
    <w:rsid w:val="009C1FF5"/>
    <w:rsid w:val="009C2053"/>
    <w:rsid w:val="009C7282"/>
    <w:rsid w:val="009D0EB9"/>
    <w:rsid w:val="009D3019"/>
    <w:rsid w:val="009D4264"/>
    <w:rsid w:val="009E2242"/>
    <w:rsid w:val="009E2BB2"/>
    <w:rsid w:val="009F3138"/>
    <w:rsid w:val="009F34A4"/>
    <w:rsid w:val="00A00E19"/>
    <w:rsid w:val="00A0156A"/>
    <w:rsid w:val="00A065F1"/>
    <w:rsid w:val="00A127FD"/>
    <w:rsid w:val="00A16DA6"/>
    <w:rsid w:val="00A1773A"/>
    <w:rsid w:val="00A22B3F"/>
    <w:rsid w:val="00A25483"/>
    <w:rsid w:val="00A30CC8"/>
    <w:rsid w:val="00A321F0"/>
    <w:rsid w:val="00A33CFD"/>
    <w:rsid w:val="00A355CD"/>
    <w:rsid w:val="00A357B3"/>
    <w:rsid w:val="00A35E94"/>
    <w:rsid w:val="00A41A13"/>
    <w:rsid w:val="00A441C9"/>
    <w:rsid w:val="00A4545F"/>
    <w:rsid w:val="00A4680C"/>
    <w:rsid w:val="00A5104A"/>
    <w:rsid w:val="00A55535"/>
    <w:rsid w:val="00A6054B"/>
    <w:rsid w:val="00A60C97"/>
    <w:rsid w:val="00A64509"/>
    <w:rsid w:val="00A67A53"/>
    <w:rsid w:val="00A708AE"/>
    <w:rsid w:val="00A725D1"/>
    <w:rsid w:val="00A74407"/>
    <w:rsid w:val="00A74782"/>
    <w:rsid w:val="00A82C8D"/>
    <w:rsid w:val="00A8425A"/>
    <w:rsid w:val="00A86910"/>
    <w:rsid w:val="00A94E68"/>
    <w:rsid w:val="00A9586C"/>
    <w:rsid w:val="00AA28EB"/>
    <w:rsid w:val="00AA2946"/>
    <w:rsid w:val="00AB0202"/>
    <w:rsid w:val="00AB0403"/>
    <w:rsid w:val="00AB2106"/>
    <w:rsid w:val="00AB426B"/>
    <w:rsid w:val="00AB4326"/>
    <w:rsid w:val="00AB4D27"/>
    <w:rsid w:val="00AB50B5"/>
    <w:rsid w:val="00AB6BA0"/>
    <w:rsid w:val="00AC0100"/>
    <w:rsid w:val="00AC1105"/>
    <w:rsid w:val="00AC1C56"/>
    <w:rsid w:val="00AC4CB2"/>
    <w:rsid w:val="00AC6F86"/>
    <w:rsid w:val="00AD00B3"/>
    <w:rsid w:val="00AD0BC3"/>
    <w:rsid w:val="00AD42F8"/>
    <w:rsid w:val="00AD6AF5"/>
    <w:rsid w:val="00AD7E6D"/>
    <w:rsid w:val="00AE224C"/>
    <w:rsid w:val="00AE45F0"/>
    <w:rsid w:val="00AF331D"/>
    <w:rsid w:val="00AF4506"/>
    <w:rsid w:val="00B00969"/>
    <w:rsid w:val="00B00F40"/>
    <w:rsid w:val="00B17F20"/>
    <w:rsid w:val="00B21CC6"/>
    <w:rsid w:val="00B24A5C"/>
    <w:rsid w:val="00B24DE9"/>
    <w:rsid w:val="00B2587D"/>
    <w:rsid w:val="00B26C79"/>
    <w:rsid w:val="00B27C76"/>
    <w:rsid w:val="00B30202"/>
    <w:rsid w:val="00B32F08"/>
    <w:rsid w:val="00B36AFF"/>
    <w:rsid w:val="00B36BFF"/>
    <w:rsid w:val="00B36D77"/>
    <w:rsid w:val="00B379DB"/>
    <w:rsid w:val="00B422A0"/>
    <w:rsid w:val="00B537E4"/>
    <w:rsid w:val="00B561CD"/>
    <w:rsid w:val="00B62BC2"/>
    <w:rsid w:val="00B64C2F"/>
    <w:rsid w:val="00B808C1"/>
    <w:rsid w:val="00B8268F"/>
    <w:rsid w:val="00B828DE"/>
    <w:rsid w:val="00B8555B"/>
    <w:rsid w:val="00B8683D"/>
    <w:rsid w:val="00B928A5"/>
    <w:rsid w:val="00BA13E6"/>
    <w:rsid w:val="00BA2AC2"/>
    <w:rsid w:val="00BA3BD5"/>
    <w:rsid w:val="00BA3CDE"/>
    <w:rsid w:val="00BA6469"/>
    <w:rsid w:val="00BA6A41"/>
    <w:rsid w:val="00BA7E91"/>
    <w:rsid w:val="00BB1DA4"/>
    <w:rsid w:val="00BB2331"/>
    <w:rsid w:val="00BB49E6"/>
    <w:rsid w:val="00BB652D"/>
    <w:rsid w:val="00BB6893"/>
    <w:rsid w:val="00BC1A0E"/>
    <w:rsid w:val="00BC5A51"/>
    <w:rsid w:val="00BD0CD0"/>
    <w:rsid w:val="00BD39F5"/>
    <w:rsid w:val="00BD4C70"/>
    <w:rsid w:val="00BD5112"/>
    <w:rsid w:val="00BD7FDF"/>
    <w:rsid w:val="00BE55B1"/>
    <w:rsid w:val="00BF433A"/>
    <w:rsid w:val="00BF609C"/>
    <w:rsid w:val="00C00B27"/>
    <w:rsid w:val="00C05732"/>
    <w:rsid w:val="00C05E93"/>
    <w:rsid w:val="00C143E5"/>
    <w:rsid w:val="00C1632E"/>
    <w:rsid w:val="00C16935"/>
    <w:rsid w:val="00C20191"/>
    <w:rsid w:val="00C2052B"/>
    <w:rsid w:val="00C25FC3"/>
    <w:rsid w:val="00C268CE"/>
    <w:rsid w:val="00C31800"/>
    <w:rsid w:val="00C37659"/>
    <w:rsid w:val="00C414DE"/>
    <w:rsid w:val="00C44DD8"/>
    <w:rsid w:val="00C551E2"/>
    <w:rsid w:val="00C56492"/>
    <w:rsid w:val="00C57268"/>
    <w:rsid w:val="00C579CC"/>
    <w:rsid w:val="00C613FF"/>
    <w:rsid w:val="00C708B8"/>
    <w:rsid w:val="00C716A6"/>
    <w:rsid w:val="00C718A4"/>
    <w:rsid w:val="00C73242"/>
    <w:rsid w:val="00C73C8B"/>
    <w:rsid w:val="00C745E3"/>
    <w:rsid w:val="00C76F2F"/>
    <w:rsid w:val="00C77B36"/>
    <w:rsid w:val="00C85605"/>
    <w:rsid w:val="00C90B51"/>
    <w:rsid w:val="00CA4C64"/>
    <w:rsid w:val="00CB2BF7"/>
    <w:rsid w:val="00CB6C5E"/>
    <w:rsid w:val="00CC0CED"/>
    <w:rsid w:val="00CC3005"/>
    <w:rsid w:val="00CC600E"/>
    <w:rsid w:val="00CC604A"/>
    <w:rsid w:val="00CD0C4C"/>
    <w:rsid w:val="00CD39A8"/>
    <w:rsid w:val="00CD4C5B"/>
    <w:rsid w:val="00CD7429"/>
    <w:rsid w:val="00CE65C5"/>
    <w:rsid w:val="00CF3018"/>
    <w:rsid w:val="00CF43CD"/>
    <w:rsid w:val="00D03992"/>
    <w:rsid w:val="00D0458A"/>
    <w:rsid w:val="00D14215"/>
    <w:rsid w:val="00D14AAD"/>
    <w:rsid w:val="00D16E98"/>
    <w:rsid w:val="00D17951"/>
    <w:rsid w:val="00D22072"/>
    <w:rsid w:val="00D22EEF"/>
    <w:rsid w:val="00D24D46"/>
    <w:rsid w:val="00D269D9"/>
    <w:rsid w:val="00D31558"/>
    <w:rsid w:val="00D31C70"/>
    <w:rsid w:val="00D3335E"/>
    <w:rsid w:val="00D35171"/>
    <w:rsid w:val="00D37739"/>
    <w:rsid w:val="00D4025C"/>
    <w:rsid w:val="00D412B1"/>
    <w:rsid w:val="00D427D5"/>
    <w:rsid w:val="00D44DD3"/>
    <w:rsid w:val="00D45921"/>
    <w:rsid w:val="00D50D0E"/>
    <w:rsid w:val="00D57BF5"/>
    <w:rsid w:val="00D6056B"/>
    <w:rsid w:val="00D63BFC"/>
    <w:rsid w:val="00D64C04"/>
    <w:rsid w:val="00D65BF7"/>
    <w:rsid w:val="00D67B60"/>
    <w:rsid w:val="00D67B8B"/>
    <w:rsid w:val="00D67E33"/>
    <w:rsid w:val="00D71253"/>
    <w:rsid w:val="00D809A3"/>
    <w:rsid w:val="00D812CA"/>
    <w:rsid w:val="00D81560"/>
    <w:rsid w:val="00D84A77"/>
    <w:rsid w:val="00D90E2A"/>
    <w:rsid w:val="00D91CD7"/>
    <w:rsid w:val="00D9677B"/>
    <w:rsid w:val="00DA5CA5"/>
    <w:rsid w:val="00DB2908"/>
    <w:rsid w:val="00DB3CC9"/>
    <w:rsid w:val="00DB3CED"/>
    <w:rsid w:val="00DB5401"/>
    <w:rsid w:val="00DC2216"/>
    <w:rsid w:val="00DD428B"/>
    <w:rsid w:val="00DD4E89"/>
    <w:rsid w:val="00DE3A40"/>
    <w:rsid w:val="00DE48A1"/>
    <w:rsid w:val="00DE4BB2"/>
    <w:rsid w:val="00DE6AF5"/>
    <w:rsid w:val="00DF19E5"/>
    <w:rsid w:val="00DF1FD5"/>
    <w:rsid w:val="00DF39B6"/>
    <w:rsid w:val="00DF586D"/>
    <w:rsid w:val="00E02456"/>
    <w:rsid w:val="00E034CF"/>
    <w:rsid w:val="00E03C4B"/>
    <w:rsid w:val="00E04DC1"/>
    <w:rsid w:val="00E30575"/>
    <w:rsid w:val="00E368EF"/>
    <w:rsid w:val="00E37B5E"/>
    <w:rsid w:val="00E4008A"/>
    <w:rsid w:val="00E40728"/>
    <w:rsid w:val="00E41813"/>
    <w:rsid w:val="00E44798"/>
    <w:rsid w:val="00E452C5"/>
    <w:rsid w:val="00E50583"/>
    <w:rsid w:val="00E507E1"/>
    <w:rsid w:val="00E603C7"/>
    <w:rsid w:val="00E60513"/>
    <w:rsid w:val="00E610F0"/>
    <w:rsid w:val="00E615C8"/>
    <w:rsid w:val="00E61617"/>
    <w:rsid w:val="00E616F3"/>
    <w:rsid w:val="00E627E2"/>
    <w:rsid w:val="00E62EB9"/>
    <w:rsid w:val="00E670CD"/>
    <w:rsid w:val="00E676FA"/>
    <w:rsid w:val="00E71FE2"/>
    <w:rsid w:val="00E745E4"/>
    <w:rsid w:val="00E76347"/>
    <w:rsid w:val="00E76A80"/>
    <w:rsid w:val="00E77D85"/>
    <w:rsid w:val="00E81285"/>
    <w:rsid w:val="00E81B25"/>
    <w:rsid w:val="00E875F1"/>
    <w:rsid w:val="00E90911"/>
    <w:rsid w:val="00E931DF"/>
    <w:rsid w:val="00E94317"/>
    <w:rsid w:val="00E96B21"/>
    <w:rsid w:val="00EA02AC"/>
    <w:rsid w:val="00EA29BD"/>
    <w:rsid w:val="00EA5E0F"/>
    <w:rsid w:val="00EC5FB4"/>
    <w:rsid w:val="00EC677A"/>
    <w:rsid w:val="00EC7DFF"/>
    <w:rsid w:val="00ED11F1"/>
    <w:rsid w:val="00ED32C3"/>
    <w:rsid w:val="00ED38E7"/>
    <w:rsid w:val="00ED4DB4"/>
    <w:rsid w:val="00EE0A4F"/>
    <w:rsid w:val="00EE0F39"/>
    <w:rsid w:val="00EE5642"/>
    <w:rsid w:val="00EF34CA"/>
    <w:rsid w:val="00EF4E5E"/>
    <w:rsid w:val="00F01330"/>
    <w:rsid w:val="00F03355"/>
    <w:rsid w:val="00F0343F"/>
    <w:rsid w:val="00F04603"/>
    <w:rsid w:val="00F0682C"/>
    <w:rsid w:val="00F1010B"/>
    <w:rsid w:val="00F14D4C"/>
    <w:rsid w:val="00F15F2C"/>
    <w:rsid w:val="00F2092F"/>
    <w:rsid w:val="00F25541"/>
    <w:rsid w:val="00F326D2"/>
    <w:rsid w:val="00F36A17"/>
    <w:rsid w:val="00F50CDB"/>
    <w:rsid w:val="00F527D5"/>
    <w:rsid w:val="00F607B3"/>
    <w:rsid w:val="00F60912"/>
    <w:rsid w:val="00F638C1"/>
    <w:rsid w:val="00F656D9"/>
    <w:rsid w:val="00F66B90"/>
    <w:rsid w:val="00F67B09"/>
    <w:rsid w:val="00F7219C"/>
    <w:rsid w:val="00F76AB6"/>
    <w:rsid w:val="00F82AE6"/>
    <w:rsid w:val="00F9028A"/>
    <w:rsid w:val="00F95E43"/>
    <w:rsid w:val="00F973E8"/>
    <w:rsid w:val="00FA0124"/>
    <w:rsid w:val="00FA17B9"/>
    <w:rsid w:val="00FA1E5B"/>
    <w:rsid w:val="00FA2253"/>
    <w:rsid w:val="00FA607A"/>
    <w:rsid w:val="00FA70F0"/>
    <w:rsid w:val="00FB1A1F"/>
    <w:rsid w:val="00FB3A44"/>
    <w:rsid w:val="00FC432D"/>
    <w:rsid w:val="00FC7DE9"/>
    <w:rsid w:val="00FD3581"/>
    <w:rsid w:val="00FD4046"/>
    <w:rsid w:val="00FE01A6"/>
    <w:rsid w:val="00FE46EC"/>
    <w:rsid w:val="00FF187C"/>
    <w:rsid w:val="00FF1F1A"/>
    <w:rsid w:val="00FF2F70"/>
    <w:rsid w:val="00FF456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rules v:ext="edit">
        <o:r id="V:Rule1" type="callout"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226581"/>
    <w:pPr>
      <w:spacing w:after="0" w:line="360" w:lineRule="auto"/>
      <w:ind w:firstLine="709"/>
      <w:jc w:val="both"/>
    </w:pPr>
    <w:rPr>
      <w:rFonts w:ascii="Verdana" w:hAnsi="Verdana"/>
      <w:sz w:val="24"/>
    </w:rPr>
  </w:style>
  <w:style w:type="paragraph" w:styleId="Ttulo1">
    <w:name w:val="heading 1"/>
    <w:basedOn w:val="Normal"/>
    <w:next w:val="Normal"/>
    <w:link w:val="Ttulo1Char"/>
    <w:autoRedefine/>
    <w:uiPriority w:val="9"/>
    <w:qFormat/>
    <w:rsid w:val="00226581"/>
    <w:pPr>
      <w:keepNext/>
      <w:keepLines/>
      <w:spacing w:before="480"/>
      <w:ind w:firstLine="0"/>
      <w:jc w:val="center"/>
      <w:outlineLvl w:val="0"/>
    </w:pPr>
    <w:rPr>
      <w:rFonts w:eastAsiaTheme="majorEastAsia" w:cstheme="majorBidi"/>
      <w:b/>
      <w:bCs/>
      <w:color w:val="365F91" w:themeColor="accent1" w:themeShade="BF"/>
      <w:sz w:val="36"/>
      <w:szCs w:val="28"/>
    </w:rPr>
  </w:style>
  <w:style w:type="paragraph" w:styleId="Ttulo2">
    <w:name w:val="heading 2"/>
    <w:basedOn w:val="Normal"/>
    <w:next w:val="Normal"/>
    <w:link w:val="Ttulo2Char"/>
    <w:autoRedefine/>
    <w:uiPriority w:val="9"/>
    <w:unhideWhenUsed/>
    <w:qFormat/>
    <w:rsid w:val="00226581"/>
    <w:pPr>
      <w:keepNext/>
      <w:keepLines/>
      <w:spacing w:before="200" w:after="240"/>
      <w:ind w:firstLine="0"/>
      <w:jc w:val="center"/>
      <w:outlineLvl w:val="1"/>
    </w:pPr>
    <w:rPr>
      <w:rFonts w:eastAsiaTheme="majorEastAsia" w:cs="Helvetica"/>
      <w:b/>
      <w:bCs/>
      <w:color w:val="4F81BD" w:themeColor="accent1"/>
      <w:sz w:val="32"/>
      <w:szCs w:val="24"/>
      <w:shd w:val="clear" w:color="auto" w:fill="FFFFFF"/>
      <w:lang w:eastAsia="pt-BR"/>
    </w:rPr>
  </w:style>
  <w:style w:type="paragraph" w:styleId="Ttulo3">
    <w:name w:val="heading 3"/>
    <w:basedOn w:val="Normal"/>
    <w:next w:val="Normal"/>
    <w:link w:val="Ttulo3Char"/>
    <w:autoRedefine/>
    <w:uiPriority w:val="9"/>
    <w:unhideWhenUsed/>
    <w:qFormat/>
    <w:rsid w:val="00E81B25"/>
    <w:pPr>
      <w:keepNext/>
      <w:keepLines/>
      <w:spacing w:after="240"/>
      <w:ind w:firstLine="0"/>
      <w:jc w:val="center"/>
      <w:outlineLvl w:val="2"/>
    </w:pPr>
    <w:rPr>
      <w:rFonts w:eastAsiaTheme="majorEastAsia" w:cstheme="majorBidi"/>
      <w:b/>
      <w:bCs/>
      <w:color w:val="4F81BD" w:themeColor="accent1"/>
      <w:sz w:val="28"/>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unhideWhenUsed/>
    <w:rsid w:val="00FB01F3"/>
    <w:pPr>
      <w:spacing w:line="240" w:lineRule="auto"/>
    </w:pPr>
    <w:rPr>
      <w:rFonts w:ascii="Consolas" w:hAnsi="Consolas"/>
      <w:sz w:val="21"/>
      <w:szCs w:val="21"/>
    </w:rPr>
  </w:style>
  <w:style w:type="character" w:customStyle="1" w:styleId="TextosemFormataoChar">
    <w:name w:val="Texto sem Formatação Char"/>
    <w:basedOn w:val="Fontepargpadro"/>
    <w:link w:val="TextosemFormatao"/>
    <w:uiPriority w:val="99"/>
    <w:rsid w:val="00FB01F3"/>
    <w:rPr>
      <w:rFonts w:ascii="Consolas" w:hAnsi="Consolas"/>
      <w:sz w:val="21"/>
      <w:szCs w:val="21"/>
    </w:rPr>
  </w:style>
  <w:style w:type="character" w:customStyle="1" w:styleId="Ttulo1Char">
    <w:name w:val="Título 1 Char"/>
    <w:basedOn w:val="Fontepargpadro"/>
    <w:link w:val="Ttulo1"/>
    <w:uiPriority w:val="9"/>
    <w:rsid w:val="00226581"/>
    <w:rPr>
      <w:rFonts w:ascii="Verdana" w:eastAsiaTheme="majorEastAsia" w:hAnsi="Verdana" w:cstheme="majorBidi"/>
      <w:b/>
      <w:bCs/>
      <w:color w:val="365F91" w:themeColor="accent1" w:themeShade="BF"/>
      <w:sz w:val="36"/>
      <w:szCs w:val="28"/>
    </w:rPr>
  </w:style>
  <w:style w:type="character" w:customStyle="1" w:styleId="apple-style-span">
    <w:name w:val="apple-style-span"/>
    <w:basedOn w:val="Fontepargpadro"/>
    <w:rsid w:val="008C4319"/>
  </w:style>
  <w:style w:type="paragraph" w:styleId="Textodebalo">
    <w:name w:val="Balloon Text"/>
    <w:basedOn w:val="Normal"/>
    <w:link w:val="TextodebaloChar"/>
    <w:uiPriority w:val="99"/>
    <w:semiHidden/>
    <w:unhideWhenUsed/>
    <w:rsid w:val="008C4319"/>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C4319"/>
    <w:rPr>
      <w:rFonts w:ascii="Tahoma" w:hAnsi="Tahoma" w:cs="Tahoma"/>
      <w:sz w:val="16"/>
      <w:szCs w:val="16"/>
    </w:rPr>
  </w:style>
  <w:style w:type="character" w:customStyle="1" w:styleId="Ttulo2Char">
    <w:name w:val="Título 2 Char"/>
    <w:basedOn w:val="Fontepargpadro"/>
    <w:link w:val="Ttulo2"/>
    <w:uiPriority w:val="9"/>
    <w:rsid w:val="00226581"/>
    <w:rPr>
      <w:rFonts w:ascii="Verdana" w:eastAsiaTheme="majorEastAsia" w:hAnsi="Verdana" w:cs="Helvetica"/>
      <w:b/>
      <w:bCs/>
      <w:color w:val="4F81BD" w:themeColor="accent1"/>
      <w:sz w:val="32"/>
      <w:szCs w:val="24"/>
      <w:lang w:eastAsia="pt-BR"/>
    </w:rPr>
  </w:style>
  <w:style w:type="paragraph" w:styleId="CabealhodoSumrio">
    <w:name w:val="TOC Heading"/>
    <w:basedOn w:val="Ttulo1"/>
    <w:next w:val="Normal"/>
    <w:uiPriority w:val="39"/>
    <w:unhideWhenUsed/>
    <w:qFormat/>
    <w:rsid w:val="000E4B79"/>
    <w:pPr>
      <w:outlineLvl w:val="9"/>
    </w:pPr>
  </w:style>
  <w:style w:type="paragraph" w:styleId="Sumrio1">
    <w:name w:val="toc 1"/>
    <w:basedOn w:val="Normal"/>
    <w:next w:val="Normal"/>
    <w:autoRedefine/>
    <w:uiPriority w:val="39"/>
    <w:unhideWhenUsed/>
    <w:rsid w:val="002241BA"/>
    <w:pPr>
      <w:tabs>
        <w:tab w:val="left" w:pos="1560"/>
        <w:tab w:val="right" w:leader="dot" w:pos="9600"/>
      </w:tabs>
      <w:spacing w:after="100"/>
    </w:pPr>
    <w:rPr>
      <w:b/>
      <w:noProof/>
    </w:rPr>
  </w:style>
  <w:style w:type="paragraph" w:styleId="Sumrio2">
    <w:name w:val="toc 2"/>
    <w:basedOn w:val="Normal"/>
    <w:next w:val="Normal"/>
    <w:autoRedefine/>
    <w:uiPriority w:val="39"/>
    <w:unhideWhenUsed/>
    <w:rsid w:val="00912DDC"/>
    <w:pPr>
      <w:tabs>
        <w:tab w:val="right" w:leader="dot" w:pos="9600"/>
      </w:tabs>
      <w:spacing w:after="100"/>
      <w:ind w:left="220"/>
    </w:pPr>
  </w:style>
  <w:style w:type="character" w:styleId="Hyperlink">
    <w:name w:val="Hyperlink"/>
    <w:basedOn w:val="Fontepargpadro"/>
    <w:uiPriority w:val="99"/>
    <w:unhideWhenUsed/>
    <w:rsid w:val="000E4B79"/>
    <w:rPr>
      <w:color w:val="0000FF" w:themeColor="hyperlink"/>
      <w:u w:val="single"/>
    </w:rPr>
  </w:style>
  <w:style w:type="paragraph" w:styleId="Cabealho">
    <w:name w:val="header"/>
    <w:basedOn w:val="Normal"/>
    <w:link w:val="CabealhoChar"/>
    <w:uiPriority w:val="99"/>
    <w:unhideWhenUsed/>
    <w:rsid w:val="000E4B79"/>
    <w:pPr>
      <w:tabs>
        <w:tab w:val="center" w:pos="4252"/>
        <w:tab w:val="right" w:pos="8504"/>
      </w:tabs>
      <w:spacing w:line="240" w:lineRule="auto"/>
    </w:pPr>
  </w:style>
  <w:style w:type="character" w:customStyle="1" w:styleId="CabealhoChar">
    <w:name w:val="Cabeçalho Char"/>
    <w:basedOn w:val="Fontepargpadro"/>
    <w:link w:val="Cabealho"/>
    <w:uiPriority w:val="99"/>
    <w:rsid w:val="000E4B79"/>
  </w:style>
  <w:style w:type="paragraph" w:styleId="Rodap">
    <w:name w:val="footer"/>
    <w:basedOn w:val="Normal"/>
    <w:link w:val="RodapChar"/>
    <w:uiPriority w:val="99"/>
    <w:unhideWhenUsed/>
    <w:rsid w:val="000E4B79"/>
    <w:pPr>
      <w:tabs>
        <w:tab w:val="center" w:pos="4252"/>
        <w:tab w:val="right" w:pos="8504"/>
      </w:tabs>
      <w:spacing w:line="240" w:lineRule="auto"/>
    </w:pPr>
  </w:style>
  <w:style w:type="character" w:customStyle="1" w:styleId="RodapChar">
    <w:name w:val="Rodapé Char"/>
    <w:basedOn w:val="Fontepargpadro"/>
    <w:link w:val="Rodap"/>
    <w:uiPriority w:val="99"/>
    <w:rsid w:val="000E4B79"/>
  </w:style>
  <w:style w:type="character" w:styleId="TtulodoLivro">
    <w:name w:val="Book Title"/>
    <w:basedOn w:val="Fontepargpadro"/>
    <w:uiPriority w:val="33"/>
    <w:rsid w:val="000E4B79"/>
    <w:rPr>
      <w:b/>
      <w:bCs/>
      <w:smallCaps/>
      <w:spacing w:val="5"/>
    </w:rPr>
  </w:style>
  <w:style w:type="character" w:customStyle="1" w:styleId="Ttulo3Char">
    <w:name w:val="Título 3 Char"/>
    <w:basedOn w:val="Fontepargpadro"/>
    <w:link w:val="Ttulo3"/>
    <w:uiPriority w:val="9"/>
    <w:rsid w:val="00E81B25"/>
    <w:rPr>
      <w:rFonts w:ascii="Verdana" w:eastAsiaTheme="majorEastAsia" w:hAnsi="Verdana" w:cstheme="majorBidi"/>
      <w:b/>
      <w:bCs/>
      <w:color w:val="4F81BD" w:themeColor="accent1"/>
      <w:sz w:val="28"/>
      <w:szCs w:val="24"/>
      <w:lang w:eastAsia="pt-BR"/>
    </w:rPr>
  </w:style>
  <w:style w:type="character" w:customStyle="1" w:styleId="apple-converted-space">
    <w:name w:val="apple-converted-space"/>
    <w:basedOn w:val="Fontepargpadro"/>
    <w:rsid w:val="00AC6F86"/>
  </w:style>
  <w:style w:type="paragraph" w:styleId="PargrafodaLista">
    <w:name w:val="List Paragraph"/>
    <w:basedOn w:val="Normal"/>
    <w:uiPriority w:val="34"/>
    <w:rsid w:val="00AC6F86"/>
    <w:pPr>
      <w:suppressAutoHyphens/>
      <w:autoSpaceDN w:val="0"/>
      <w:ind w:left="720"/>
      <w:textAlignment w:val="baseline"/>
    </w:pPr>
    <w:rPr>
      <w:rFonts w:ascii="Calibri" w:hAnsi="Calibri" w:cs="Times New Roman"/>
    </w:rPr>
  </w:style>
  <w:style w:type="paragraph" w:styleId="Textodenotaderodap">
    <w:name w:val="footnote text"/>
    <w:basedOn w:val="Normal"/>
    <w:link w:val="TextodenotaderodapChar"/>
    <w:uiPriority w:val="99"/>
    <w:semiHidden/>
    <w:unhideWhenUsed/>
    <w:rsid w:val="00F14D4C"/>
    <w:pPr>
      <w:spacing w:line="240" w:lineRule="auto"/>
    </w:pPr>
    <w:rPr>
      <w:sz w:val="20"/>
      <w:szCs w:val="20"/>
    </w:rPr>
  </w:style>
  <w:style w:type="character" w:customStyle="1" w:styleId="TextodenotaderodapChar">
    <w:name w:val="Texto de nota de rodapé Char"/>
    <w:basedOn w:val="Fontepargpadro"/>
    <w:link w:val="Textodenotaderodap"/>
    <w:uiPriority w:val="99"/>
    <w:semiHidden/>
    <w:rsid w:val="00F14D4C"/>
    <w:rPr>
      <w:sz w:val="20"/>
      <w:szCs w:val="20"/>
    </w:rPr>
  </w:style>
  <w:style w:type="character" w:styleId="Refdenotaderodap">
    <w:name w:val="footnote reference"/>
    <w:basedOn w:val="Fontepargpadro"/>
    <w:uiPriority w:val="99"/>
    <w:semiHidden/>
    <w:unhideWhenUsed/>
    <w:rsid w:val="00F14D4C"/>
    <w:rPr>
      <w:vertAlign w:val="superscript"/>
    </w:rPr>
  </w:style>
  <w:style w:type="paragraph" w:styleId="Sumrio3">
    <w:name w:val="toc 3"/>
    <w:basedOn w:val="Normal"/>
    <w:next w:val="Normal"/>
    <w:link w:val="Sumrio3Char"/>
    <w:autoRedefine/>
    <w:uiPriority w:val="39"/>
    <w:unhideWhenUsed/>
    <w:rsid w:val="00912DDC"/>
    <w:pPr>
      <w:tabs>
        <w:tab w:val="right" w:leader="dot" w:pos="9600"/>
      </w:tabs>
      <w:spacing w:after="240" w:line="240" w:lineRule="auto"/>
      <w:ind w:left="440"/>
    </w:pPr>
  </w:style>
  <w:style w:type="paragraph" w:styleId="Reviso">
    <w:name w:val="Revision"/>
    <w:hidden/>
    <w:uiPriority w:val="99"/>
    <w:semiHidden/>
    <w:rsid w:val="00C143E5"/>
    <w:pPr>
      <w:spacing w:after="0" w:line="240" w:lineRule="auto"/>
    </w:pPr>
  </w:style>
  <w:style w:type="character" w:styleId="Refdecomentrio">
    <w:name w:val="annotation reference"/>
    <w:basedOn w:val="Fontepargpadro"/>
    <w:uiPriority w:val="99"/>
    <w:semiHidden/>
    <w:unhideWhenUsed/>
    <w:rsid w:val="00604ECC"/>
    <w:rPr>
      <w:sz w:val="18"/>
      <w:szCs w:val="18"/>
    </w:rPr>
  </w:style>
  <w:style w:type="paragraph" w:styleId="Textodecomentrio">
    <w:name w:val="annotation text"/>
    <w:basedOn w:val="Normal"/>
    <w:link w:val="TextodecomentrioChar"/>
    <w:uiPriority w:val="99"/>
    <w:semiHidden/>
    <w:unhideWhenUsed/>
    <w:rsid w:val="00604ECC"/>
    <w:pPr>
      <w:spacing w:line="240" w:lineRule="auto"/>
    </w:pPr>
    <w:rPr>
      <w:szCs w:val="24"/>
    </w:rPr>
  </w:style>
  <w:style w:type="character" w:customStyle="1" w:styleId="TextodecomentrioChar">
    <w:name w:val="Texto de comentário Char"/>
    <w:basedOn w:val="Fontepargpadro"/>
    <w:link w:val="Textodecomentrio"/>
    <w:uiPriority w:val="99"/>
    <w:semiHidden/>
    <w:rsid w:val="00604ECC"/>
    <w:rPr>
      <w:sz w:val="24"/>
      <w:szCs w:val="24"/>
    </w:rPr>
  </w:style>
  <w:style w:type="paragraph" w:styleId="Assuntodocomentrio">
    <w:name w:val="annotation subject"/>
    <w:basedOn w:val="Textodecomentrio"/>
    <w:next w:val="Textodecomentrio"/>
    <w:link w:val="AssuntodocomentrioChar"/>
    <w:uiPriority w:val="99"/>
    <w:semiHidden/>
    <w:unhideWhenUsed/>
    <w:rsid w:val="00604ECC"/>
    <w:rPr>
      <w:b/>
      <w:bCs/>
      <w:sz w:val="20"/>
      <w:szCs w:val="20"/>
    </w:rPr>
  </w:style>
  <w:style w:type="character" w:customStyle="1" w:styleId="AssuntodocomentrioChar">
    <w:name w:val="Assunto do comentário Char"/>
    <w:basedOn w:val="TextodecomentrioChar"/>
    <w:link w:val="Assuntodocomentrio"/>
    <w:uiPriority w:val="99"/>
    <w:semiHidden/>
    <w:rsid w:val="00604ECC"/>
    <w:rPr>
      <w:b/>
      <w:bCs/>
      <w:sz w:val="20"/>
      <w:szCs w:val="20"/>
    </w:rPr>
  </w:style>
  <w:style w:type="table" w:customStyle="1" w:styleId="ListaClara1">
    <w:name w:val="Lista Clara1"/>
    <w:basedOn w:val="Tabelanormal"/>
    <w:uiPriority w:val="61"/>
    <w:rsid w:val="0011597C"/>
    <w:pPr>
      <w:spacing w:beforeAutospacing="1" w:after="0" w:afterAutospacing="1" w:line="240" w:lineRule="auto"/>
    </w:pPr>
    <w:rPr>
      <w:rFonts w:ascii="Times New (W1)" w:eastAsiaTheme="minorHAnsi" w:hAnsi="Times New (W1)" w:cs="Times New Roman"/>
      <w:sz w:val="24"/>
      <w:szCs w:val="24"/>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Forte">
    <w:name w:val="Strong"/>
    <w:basedOn w:val="Fontepargpadro"/>
    <w:uiPriority w:val="22"/>
    <w:rsid w:val="00E61617"/>
    <w:rPr>
      <w:b/>
      <w:bCs/>
    </w:rPr>
  </w:style>
  <w:style w:type="character" w:customStyle="1" w:styleId="Sumrio3Char">
    <w:name w:val="Sumário 3 Char"/>
    <w:basedOn w:val="Fontepargpadro"/>
    <w:link w:val="Sumrio3"/>
    <w:uiPriority w:val="39"/>
    <w:rsid w:val="00912DDC"/>
    <w:rPr>
      <w:rFonts w:ascii="Verdana" w:hAnsi="Verdana"/>
      <w:sz w:val="24"/>
    </w:rPr>
  </w:style>
  <w:style w:type="table" w:styleId="GradeMdia3-nfase1">
    <w:name w:val="Medium Grid 3 Accent 1"/>
    <w:basedOn w:val="Tabelanormal"/>
    <w:uiPriority w:val="69"/>
    <w:rsid w:val="001628C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st">
    <w:name w:val="st"/>
    <w:basedOn w:val="Fontepargpadro"/>
    <w:rsid w:val="008845E0"/>
  </w:style>
</w:styles>
</file>

<file path=word/webSettings.xml><?xml version="1.0" encoding="utf-8"?>
<w:webSettings xmlns:r="http://schemas.openxmlformats.org/officeDocument/2006/relationships" xmlns:w="http://schemas.openxmlformats.org/wordprocessingml/2006/main">
  <w:divs>
    <w:div w:id="210656476">
      <w:bodyDiv w:val="1"/>
      <w:marLeft w:val="0"/>
      <w:marRight w:val="0"/>
      <w:marTop w:val="0"/>
      <w:marBottom w:val="0"/>
      <w:divBdr>
        <w:top w:val="none" w:sz="0" w:space="0" w:color="auto"/>
        <w:left w:val="none" w:sz="0" w:space="0" w:color="auto"/>
        <w:bottom w:val="none" w:sz="0" w:space="0" w:color="auto"/>
        <w:right w:val="none" w:sz="0" w:space="0" w:color="auto"/>
      </w:divBdr>
      <w:divsChild>
        <w:div w:id="915017169">
          <w:marLeft w:val="0"/>
          <w:marRight w:val="0"/>
          <w:marTop w:val="0"/>
          <w:marBottom w:val="48"/>
          <w:divBdr>
            <w:top w:val="none" w:sz="0" w:space="0" w:color="auto"/>
            <w:left w:val="none" w:sz="0" w:space="0" w:color="auto"/>
            <w:bottom w:val="none" w:sz="0" w:space="0" w:color="auto"/>
            <w:right w:val="none" w:sz="0" w:space="0" w:color="auto"/>
          </w:divBdr>
        </w:div>
        <w:div w:id="1470904555">
          <w:marLeft w:val="0"/>
          <w:marRight w:val="0"/>
          <w:marTop w:val="0"/>
          <w:marBottom w:val="48"/>
          <w:divBdr>
            <w:top w:val="none" w:sz="0" w:space="0" w:color="auto"/>
            <w:left w:val="none" w:sz="0" w:space="0" w:color="auto"/>
            <w:bottom w:val="none" w:sz="0" w:space="0" w:color="auto"/>
            <w:right w:val="none" w:sz="0" w:space="0" w:color="auto"/>
          </w:divBdr>
        </w:div>
      </w:divsChild>
    </w:div>
    <w:div w:id="705443387">
      <w:bodyDiv w:val="1"/>
      <w:marLeft w:val="0"/>
      <w:marRight w:val="0"/>
      <w:marTop w:val="0"/>
      <w:marBottom w:val="0"/>
      <w:divBdr>
        <w:top w:val="none" w:sz="0" w:space="0" w:color="auto"/>
        <w:left w:val="none" w:sz="0" w:space="0" w:color="auto"/>
        <w:bottom w:val="none" w:sz="0" w:space="0" w:color="auto"/>
        <w:right w:val="none" w:sz="0" w:space="0" w:color="auto"/>
      </w:divBdr>
    </w:div>
    <w:div w:id="752894131">
      <w:bodyDiv w:val="1"/>
      <w:marLeft w:val="0"/>
      <w:marRight w:val="0"/>
      <w:marTop w:val="0"/>
      <w:marBottom w:val="0"/>
      <w:divBdr>
        <w:top w:val="none" w:sz="0" w:space="0" w:color="auto"/>
        <w:left w:val="none" w:sz="0" w:space="0" w:color="auto"/>
        <w:bottom w:val="none" w:sz="0" w:space="0" w:color="auto"/>
        <w:right w:val="none" w:sz="0" w:space="0" w:color="auto"/>
      </w:divBdr>
    </w:div>
    <w:div w:id="1426997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oter" Target="footer4.xml"/><Relationship Id="rId10" Type="http://schemas.openxmlformats.org/officeDocument/2006/relationships/image" Target="media/image6.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7.jpeg"/></Relationships>
</file>

<file path=word/_rels/foot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0F827-728E-4F5A-97E3-609424202306}">
  <ds:schemaRefs>
    <ds:schemaRef ds:uri="http://schemas.openxmlformats.org/officeDocument/2006/bibliography"/>
  </ds:schemaRefs>
</ds:datastoreItem>
</file>

<file path=customXml/itemProps2.xml><?xml version="1.0" encoding="utf-8"?>
<ds:datastoreItem xmlns:ds="http://schemas.openxmlformats.org/officeDocument/2006/customXml" ds:itemID="{B60CBA30-2143-4F1A-88C8-ECAD13803B96}">
  <ds:schemaRefs>
    <ds:schemaRef ds:uri="http://schemas.openxmlformats.org/officeDocument/2006/bibliography"/>
  </ds:schemaRefs>
</ds:datastoreItem>
</file>

<file path=customXml/itemProps3.xml><?xml version="1.0" encoding="utf-8"?>
<ds:datastoreItem xmlns:ds="http://schemas.openxmlformats.org/officeDocument/2006/customXml" ds:itemID="{BAD286AB-13B2-400F-9D6E-C795CBAD4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31</Pages>
  <Words>5810</Words>
  <Characters>31377</Characters>
  <Application>Microsoft Office Word</Application>
  <DocSecurity>0</DocSecurity>
  <Lines>261</Lines>
  <Paragraphs>74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37113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LPalm;LSalvador</dc:creator>
  <cp:lastModifiedBy>lsalvador</cp:lastModifiedBy>
  <cp:revision>9</cp:revision>
  <cp:lastPrinted>2012-02-08T18:59:00Z</cp:lastPrinted>
  <dcterms:created xsi:type="dcterms:W3CDTF">2012-02-08T16:32:00Z</dcterms:created>
  <dcterms:modified xsi:type="dcterms:W3CDTF">2012-02-08T19:07:00Z</dcterms:modified>
</cp:coreProperties>
</file>